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pPr>
    </w:p>
    <w:p>
      <w:pPr>
        <w:spacing w:line="540" w:lineRule="exact"/>
        <w:jc w:val="center"/>
        <w:rPr>
          <w:rFonts w:hint="eastAsia" w:eastAsia="方正小标宋_GBK"/>
          <w:sz w:val="44"/>
          <w:szCs w:val="44"/>
        </w:rPr>
      </w:pPr>
      <w:r>
        <w:rPr>
          <w:rFonts w:hint="eastAsia" w:eastAsia="方正小标宋_GBK"/>
          <w:sz w:val="44"/>
          <w:szCs w:val="44"/>
        </w:rPr>
        <w:t>国家档案局政府信息公开工作</w:t>
      </w:r>
    </w:p>
    <w:p>
      <w:pPr>
        <w:spacing w:line="540" w:lineRule="exact"/>
        <w:jc w:val="center"/>
        <w:rPr>
          <w:rFonts w:eastAsia="方正小标宋_GBK"/>
          <w:sz w:val="44"/>
          <w:szCs w:val="44"/>
        </w:rPr>
      </w:pPr>
      <w:r>
        <w:rPr>
          <w:rFonts w:hint="eastAsia" w:eastAsia="方正小标宋_GBK"/>
          <w:sz w:val="44"/>
          <w:szCs w:val="44"/>
        </w:rPr>
        <w:t>20</w:t>
      </w:r>
      <w:r>
        <w:rPr>
          <w:rFonts w:hint="default" w:eastAsia="方正小标宋_GBK"/>
          <w:sz w:val="44"/>
          <w:szCs w:val="44"/>
        </w:rPr>
        <w:t>20</w:t>
      </w:r>
      <w:r>
        <w:rPr>
          <w:rFonts w:hint="eastAsia" w:eastAsia="方正小标宋_GBK"/>
          <w:sz w:val="44"/>
          <w:szCs w:val="44"/>
        </w:rPr>
        <w:t>年度</w:t>
      </w:r>
      <w:r>
        <w:rPr>
          <w:rFonts w:hint="default" w:eastAsia="方正小标宋_GBK"/>
          <w:sz w:val="44"/>
          <w:szCs w:val="44"/>
        </w:rPr>
        <w:t>报</w:t>
      </w:r>
      <w:r>
        <w:rPr>
          <w:rFonts w:hint="eastAsia" w:eastAsia="方正小标宋_GBK"/>
          <w:sz w:val="44"/>
          <w:szCs w:val="44"/>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rPr>
          <w:rFonts w:hint="default"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9"/>
        <w:rPr>
          <w:rFonts w:eastAsia="方正仿宋_GBK"/>
          <w:sz w:val="32"/>
          <w:szCs w:val="32"/>
        </w:rPr>
      </w:pPr>
      <w:r>
        <w:rPr>
          <w:rFonts w:hint="eastAsia" w:eastAsia="方正仿宋_GBK"/>
          <w:sz w:val="32"/>
          <w:szCs w:val="32"/>
        </w:rPr>
        <w:t>本报告根据《中华人民共和国政府信息公开条例》（以下简称《条例》）要求编制，由政府信息公开工作总体情况、主动公开政府信息情况、收到和处理政府信息公开申请情况、政府信息公开行政复议</w:t>
      </w:r>
      <w:r>
        <w:rPr>
          <w:rFonts w:hint="eastAsia" w:eastAsia="方正仿宋_GBK"/>
          <w:sz w:val="32"/>
          <w:szCs w:val="32"/>
          <w:lang w:eastAsia="zh-CN"/>
        </w:rPr>
        <w:t>和</w:t>
      </w:r>
      <w:r>
        <w:rPr>
          <w:rFonts w:hint="eastAsia" w:eastAsia="方正仿宋_GBK"/>
          <w:sz w:val="32"/>
          <w:szCs w:val="32"/>
        </w:rPr>
        <w:t>行政诉讼情况、存在的主要问题及其他需要报告的事项等组成。本年度报告中所列数据的统计期限自20</w:t>
      </w:r>
      <w:r>
        <w:rPr>
          <w:rFonts w:hint="default" w:eastAsia="方正仿宋_GBK"/>
          <w:sz w:val="32"/>
          <w:szCs w:val="32"/>
        </w:rPr>
        <w:t>20</w:t>
      </w:r>
      <w:r>
        <w:rPr>
          <w:rFonts w:hint="eastAsia" w:eastAsia="方正仿宋_GBK"/>
          <w:sz w:val="32"/>
          <w:szCs w:val="32"/>
        </w:rPr>
        <w:t>年1月1日起至2</w:t>
      </w:r>
      <w:r>
        <w:rPr>
          <w:rFonts w:hint="default" w:eastAsia="方正仿宋_GBK"/>
          <w:sz w:val="32"/>
          <w:szCs w:val="32"/>
        </w:rPr>
        <w:t>020</w:t>
      </w:r>
      <w:r>
        <w:rPr>
          <w:rFonts w:hint="eastAsia" w:eastAsia="方正仿宋_GBK"/>
          <w:sz w:val="32"/>
          <w:szCs w:val="32"/>
        </w:rPr>
        <w:t>年12月31日止。本年度报告的电子版可在国家档案局政府网站（http:// www.saac.gov.cn）下载。如对本年度报告有疑问，请与国家档案局办公室联系。</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eastAsia="方正仿宋_GBK"/>
          <w:sz w:val="32"/>
          <w:szCs w:val="32"/>
        </w:rPr>
      </w:pPr>
      <w:r>
        <w:rPr>
          <w:rFonts w:hint="eastAsia" w:eastAsia="方正仿宋_GBK"/>
          <w:sz w:val="32"/>
          <w:szCs w:val="32"/>
        </w:rPr>
        <w:t>地址：北京市西城区阜成门外大街29号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eastAsia="方正仿宋_GBK"/>
          <w:sz w:val="32"/>
          <w:szCs w:val="32"/>
        </w:rPr>
      </w:pPr>
      <w:r>
        <w:rPr>
          <w:rFonts w:hint="eastAsia" w:eastAsia="方正仿宋_GBK"/>
          <w:sz w:val="32"/>
          <w:szCs w:val="32"/>
        </w:rPr>
        <w:t xml:space="preserve">邮编：100037 </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eastAsia" w:eastAsia="方正仿宋_GBK"/>
          <w:sz w:val="32"/>
          <w:szCs w:val="32"/>
        </w:rPr>
      </w:pPr>
      <w:r>
        <w:rPr>
          <w:rFonts w:hint="eastAsia" w:eastAsia="方正仿宋_GBK"/>
          <w:sz w:val="32"/>
          <w:szCs w:val="32"/>
        </w:rPr>
        <w:t xml:space="preserve">联系电话：010-55605200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textAlignment w:val="auto"/>
        <w:outlineLvl w:val="9"/>
        <w:rPr>
          <w:rFonts w:hint="eastAsia" w:eastAsia="方正黑体_GBK"/>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hint="eastAsia" w:eastAsia="方正黑体_GBK"/>
          <w:sz w:val="32"/>
          <w:szCs w:val="32"/>
        </w:rPr>
      </w:pPr>
      <w:r>
        <w:rPr>
          <w:rFonts w:hint="eastAsia" w:eastAsia="方正黑体_GBK"/>
          <w:sz w:val="32"/>
          <w:szCs w:val="32"/>
          <w:lang w:val="en-US" w:eastAsia="zh-CN"/>
        </w:rPr>
        <w:t>一、总体情况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hint="eastAsia" w:eastAsia="方正仿宋_GBK" w:asciiTheme="minorHAnsi" w:hAnsiTheme="minorHAnsi" w:cstheme="minorBidi"/>
          <w:kern w:val="2"/>
          <w:sz w:val="32"/>
          <w:szCs w:val="32"/>
          <w:lang w:val="en-US" w:eastAsia="zh-CN" w:bidi="ar-SA"/>
        </w:rPr>
      </w:pPr>
      <w:r>
        <w:rPr>
          <w:rFonts w:hint="eastAsia" w:eastAsia="方正仿宋_GBK" w:asciiTheme="minorHAnsi" w:hAnsiTheme="minorHAnsi" w:cstheme="minorBidi"/>
          <w:kern w:val="2"/>
          <w:sz w:val="32"/>
          <w:szCs w:val="32"/>
          <w:lang w:eastAsia="zh-CN" w:bidi="ar-SA"/>
        </w:rPr>
        <w:t>20</w:t>
      </w:r>
      <w:r>
        <w:rPr>
          <w:rFonts w:hint="default" w:eastAsia="方正仿宋_GBK" w:asciiTheme="minorHAnsi" w:hAnsiTheme="minorHAnsi" w:cstheme="minorBidi"/>
          <w:kern w:val="2"/>
          <w:sz w:val="32"/>
          <w:szCs w:val="32"/>
          <w:lang w:eastAsia="zh-CN" w:bidi="ar-SA"/>
        </w:rPr>
        <w:t>20</w:t>
      </w:r>
      <w:r>
        <w:rPr>
          <w:rFonts w:hint="eastAsia" w:eastAsia="方正仿宋_GBK" w:asciiTheme="minorHAnsi" w:hAnsiTheme="minorHAnsi" w:cstheme="minorBidi"/>
          <w:kern w:val="2"/>
          <w:sz w:val="32"/>
          <w:szCs w:val="32"/>
          <w:lang w:eastAsia="zh-CN" w:bidi="ar-SA"/>
        </w:rPr>
        <w:t>年，国家档案局以习近平新时代中国特色社会主义思想为指导，认真贯彻落实党的十九大</w:t>
      </w:r>
      <w:r>
        <w:rPr>
          <w:rFonts w:hint="eastAsia" w:eastAsia="方正仿宋_GBK" w:cstheme="minorBidi"/>
          <w:kern w:val="2"/>
          <w:sz w:val="32"/>
          <w:szCs w:val="32"/>
          <w:lang w:eastAsia="zh-CN" w:bidi="ar-SA"/>
        </w:rPr>
        <w:t>和</w:t>
      </w:r>
      <w:r>
        <w:rPr>
          <w:rFonts w:hint="eastAsia" w:eastAsia="方正仿宋_GBK" w:asciiTheme="minorHAnsi" w:hAnsiTheme="minorHAnsi" w:cstheme="minorBidi"/>
          <w:kern w:val="2"/>
          <w:sz w:val="32"/>
          <w:szCs w:val="32"/>
          <w:lang w:eastAsia="zh-CN" w:bidi="ar-SA"/>
        </w:rPr>
        <w:t>十九届二中、三中、四中</w:t>
      </w:r>
      <w:r>
        <w:rPr>
          <w:rFonts w:hint="default" w:eastAsia="方正仿宋_GBK" w:asciiTheme="minorHAnsi" w:hAnsiTheme="minorHAnsi" w:cstheme="minorBidi"/>
          <w:kern w:val="2"/>
          <w:sz w:val="32"/>
          <w:szCs w:val="32"/>
          <w:lang w:eastAsia="zh-CN" w:bidi="ar-SA"/>
        </w:rPr>
        <w:t>、五中</w:t>
      </w:r>
      <w:r>
        <w:rPr>
          <w:rFonts w:hint="eastAsia" w:eastAsia="方正仿宋_GBK" w:asciiTheme="minorHAnsi" w:hAnsiTheme="minorHAnsi" w:cstheme="minorBidi"/>
          <w:kern w:val="2"/>
          <w:sz w:val="32"/>
          <w:szCs w:val="32"/>
          <w:lang w:eastAsia="zh-CN" w:bidi="ar-SA"/>
        </w:rPr>
        <w:t>全会精神，严格按照《中华人民共和国政府信息公开条例》《国务院办公厅关于印发20</w:t>
      </w:r>
      <w:r>
        <w:rPr>
          <w:rFonts w:hint="default" w:eastAsia="方正仿宋_GBK" w:asciiTheme="minorHAnsi" w:hAnsiTheme="minorHAnsi" w:cstheme="minorBidi"/>
          <w:kern w:val="2"/>
          <w:sz w:val="32"/>
          <w:szCs w:val="32"/>
          <w:lang w:eastAsia="zh-CN" w:bidi="ar-SA"/>
        </w:rPr>
        <w:t>20</w:t>
      </w:r>
      <w:r>
        <w:rPr>
          <w:rFonts w:hint="eastAsia" w:eastAsia="方正仿宋_GBK" w:asciiTheme="minorHAnsi" w:hAnsiTheme="minorHAnsi" w:cstheme="minorBidi"/>
          <w:kern w:val="2"/>
          <w:sz w:val="32"/>
          <w:szCs w:val="32"/>
          <w:lang w:eastAsia="zh-CN" w:bidi="ar-SA"/>
        </w:rPr>
        <w:t>年政府信息公开工作要点的通知》和</w:t>
      </w:r>
      <w:r>
        <w:rPr>
          <w:rFonts w:hint="eastAsia" w:eastAsia="方正仿宋_GBK" w:cstheme="minorBidi"/>
          <w:kern w:val="2"/>
          <w:sz w:val="32"/>
          <w:szCs w:val="32"/>
          <w:lang w:eastAsia="zh-CN" w:bidi="ar-SA"/>
        </w:rPr>
        <w:t>有关</w:t>
      </w:r>
      <w:r>
        <w:rPr>
          <w:rFonts w:hint="eastAsia" w:eastAsia="方正仿宋_GBK" w:asciiTheme="minorHAnsi" w:hAnsiTheme="minorHAnsi" w:cstheme="minorBidi"/>
          <w:kern w:val="2"/>
          <w:sz w:val="32"/>
          <w:szCs w:val="32"/>
          <w:lang w:eastAsia="zh-CN" w:bidi="ar-SA"/>
        </w:rPr>
        <w:t>要求，高度重视政府信息公开工作，不断加大信息公开力度，加强信息发布和政策解读工作，</w:t>
      </w:r>
      <w:r>
        <w:rPr>
          <w:rFonts w:hint="eastAsia" w:eastAsia="方正仿宋_GBK" w:asciiTheme="minorHAnsi" w:hAnsiTheme="minorHAnsi" w:cstheme="minorBidi"/>
          <w:kern w:val="2"/>
          <w:sz w:val="32"/>
          <w:szCs w:val="32"/>
          <w:lang w:val="en-US" w:eastAsia="zh-CN" w:bidi="ar-SA"/>
        </w:rPr>
        <w:t>进一步推进决策公开、执行公开、管理公开、服务公开、结果公开。</w:t>
      </w:r>
      <w:r>
        <w:rPr>
          <w:rFonts w:hint="eastAsia" w:eastAsia="方正仿宋_GBK" w:asciiTheme="minorHAnsi" w:hAnsiTheme="minorHAnsi" w:cstheme="minorBidi"/>
          <w:kern w:val="2"/>
          <w:sz w:val="32"/>
          <w:szCs w:val="32"/>
          <w:lang w:eastAsia="zh-CN" w:bidi="ar-SA"/>
        </w:rPr>
        <w:t>现将工作情况总结如下。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560" w:firstLineChars="200"/>
        <w:textAlignment w:val="auto"/>
        <w:outlineLvl w:val="9"/>
        <w:rPr>
          <w:rFonts w:hint="eastAsia" w:eastAsia="方正楷体_GBK" w:asciiTheme="minorHAnsi" w:hAnsiTheme="minorHAnsi" w:cstheme="minorBidi"/>
          <w:spacing w:val="-20"/>
          <w:kern w:val="2"/>
          <w:sz w:val="32"/>
          <w:szCs w:val="32"/>
          <w:lang w:val="en-US" w:eastAsia="zh-CN" w:bidi="ar-SA"/>
        </w:rPr>
      </w:pPr>
      <w:r>
        <w:rPr>
          <w:rFonts w:hint="default" w:eastAsia="方正楷体_GBK" w:asciiTheme="minorHAnsi" w:hAnsiTheme="minorHAnsi" w:cstheme="minorBidi"/>
          <w:spacing w:val="-20"/>
          <w:kern w:val="2"/>
          <w:sz w:val="32"/>
          <w:szCs w:val="32"/>
          <w:lang w:val="en-US" w:eastAsia="zh-CN" w:bidi="ar-SA"/>
        </w:rPr>
        <w:t>（一）</w:t>
      </w:r>
      <w:r>
        <w:rPr>
          <w:rFonts w:hint="eastAsia" w:eastAsia="方正楷体_GBK" w:asciiTheme="minorHAnsi" w:hAnsiTheme="minorHAnsi" w:cstheme="minorBidi"/>
          <w:spacing w:val="-20"/>
          <w:kern w:val="2"/>
          <w:sz w:val="32"/>
          <w:szCs w:val="32"/>
          <w:lang w:val="en-US" w:eastAsia="zh-CN" w:bidi="ar-SA"/>
        </w:rPr>
        <w:t>政府信息公开专栏公开情况</w:t>
      </w:r>
      <w:r>
        <w:rPr>
          <w:rFonts w:hint="default" w:eastAsia="方正楷体_GBK" w:asciiTheme="minorHAnsi" w:hAnsiTheme="minorHAnsi" w:cstheme="minorBidi"/>
          <w:spacing w:val="-20"/>
          <w:kern w:val="2"/>
          <w:sz w:val="32"/>
          <w:szCs w:val="32"/>
          <w:lang w:val="en-US" w:eastAsia="zh-CN" w:bidi="ar-SA"/>
        </w:rPr>
        <w:t>和</w:t>
      </w:r>
      <w:r>
        <w:rPr>
          <w:rFonts w:hint="eastAsia" w:eastAsia="方正楷体_GBK" w:asciiTheme="minorHAnsi" w:hAnsiTheme="minorHAnsi" w:cstheme="minorBidi"/>
          <w:spacing w:val="-20"/>
          <w:kern w:val="2"/>
          <w:sz w:val="32"/>
          <w:szCs w:val="32"/>
          <w:lang w:val="en-US" w:eastAsia="zh-CN" w:bidi="ar-SA"/>
        </w:rPr>
        <w:t>局门户网站发布情况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outlineLvl w:val="9"/>
        <w:rPr>
          <w:rFonts w:hint="eastAsia" w:eastAsia="方正仿宋_GBK" w:asciiTheme="minorHAnsi" w:hAnsiTheme="minorHAnsi" w:cstheme="minorBidi"/>
          <w:kern w:val="2"/>
          <w:sz w:val="32"/>
          <w:szCs w:val="32"/>
          <w:lang w:val="en-US" w:eastAsia="zh-CN" w:bidi="ar-SA"/>
        </w:rPr>
      </w:pPr>
      <w:r>
        <w:rPr>
          <w:rFonts w:hint="eastAsia" w:eastAsia="方正仿宋_GBK" w:asciiTheme="minorHAnsi" w:hAnsiTheme="minorHAnsi" w:cstheme="minorBidi"/>
          <w:kern w:val="2"/>
          <w:sz w:val="32"/>
          <w:szCs w:val="32"/>
          <w:lang w:val="en-US" w:eastAsia="zh-CN" w:bidi="ar-SA"/>
        </w:rPr>
        <w:t>通过局门户网站政府信息公开专栏主动公开信息3篇。其中，部门预算决算信息2篇（分别为2020年部门预算和20</w:t>
      </w:r>
      <w:r>
        <w:rPr>
          <w:rFonts w:hint="default" w:eastAsia="方正仿宋_GBK" w:asciiTheme="minorHAnsi" w:hAnsiTheme="minorHAnsi" w:cstheme="minorBidi"/>
          <w:kern w:val="2"/>
          <w:sz w:val="32"/>
          <w:szCs w:val="32"/>
          <w:lang w:eastAsia="zh-CN" w:bidi="ar-SA"/>
        </w:rPr>
        <w:t>19</w:t>
      </w:r>
      <w:r>
        <w:rPr>
          <w:rFonts w:hint="eastAsia" w:eastAsia="方正仿宋_GBK" w:asciiTheme="minorHAnsi" w:hAnsiTheme="minorHAnsi" w:cstheme="minorBidi"/>
          <w:kern w:val="2"/>
          <w:sz w:val="32"/>
          <w:szCs w:val="32"/>
          <w:lang w:val="en-US" w:eastAsia="zh-CN" w:bidi="ar-SA"/>
        </w:rPr>
        <w:t>年部门决算信息）</w:t>
      </w:r>
      <w:r>
        <w:rPr>
          <w:rFonts w:hint="default" w:eastAsia="方正仿宋_GBK" w:asciiTheme="minorHAnsi" w:hAnsiTheme="minorHAnsi" w:cstheme="minorBidi"/>
          <w:kern w:val="2"/>
          <w:sz w:val="32"/>
          <w:szCs w:val="32"/>
          <w:lang w:eastAsia="zh-CN" w:bidi="ar-SA"/>
        </w:rPr>
        <w:t>，政府信息公开工作2019年度报告1篇</w:t>
      </w:r>
      <w:r>
        <w:rPr>
          <w:rFonts w:hint="eastAsia" w:eastAsia="方正仿宋_GBK" w:asciiTheme="minorHAnsi" w:hAnsiTheme="minorHAnsi" w:cstheme="minorBidi"/>
          <w:kern w:val="2"/>
          <w:sz w:val="32"/>
          <w:szCs w:val="32"/>
          <w:lang w:val="en-US" w:eastAsia="zh-CN" w:bidi="ar-SA"/>
        </w:rPr>
        <w:t>。</w:t>
      </w:r>
      <w:r>
        <w:rPr>
          <w:rFonts w:hint="default" w:eastAsia="方正仿宋_GBK" w:asciiTheme="minorHAnsi" w:hAnsiTheme="minorHAnsi" w:cstheme="minorBidi"/>
          <w:kern w:val="2"/>
          <w:sz w:val="32"/>
          <w:szCs w:val="32"/>
          <w:lang w:eastAsia="zh-CN" w:bidi="ar-SA"/>
        </w:rPr>
        <w:t>并建立“政府公开信息查阅中心”公共检索点，为公民、法人或者其他组织查阅中央国家机关网站上发布的政府公开信息提供查阅服务。</w:t>
      </w:r>
      <w:r>
        <w:rPr>
          <w:rFonts w:hint="eastAsia" w:eastAsia="方正仿宋_GBK" w:asciiTheme="minorHAnsi" w:hAnsiTheme="minorHAnsi" w:cstheme="minorBidi"/>
          <w:kern w:val="2"/>
          <w:sz w:val="32"/>
          <w:szCs w:val="32"/>
          <w:lang w:eastAsia="zh-CN" w:bidi="ar-SA"/>
        </w:rPr>
        <w:t>在局门户网站发布各类信息</w:t>
      </w:r>
      <w:r>
        <w:rPr>
          <w:rFonts w:hint="eastAsia" w:eastAsia="方正仿宋_GBK" w:cstheme="minorBidi"/>
          <w:kern w:val="2"/>
          <w:sz w:val="32"/>
          <w:szCs w:val="32"/>
          <w:lang w:val="en-US" w:eastAsia="zh-CN" w:bidi="ar-SA"/>
        </w:rPr>
        <w:t>2036</w:t>
      </w:r>
      <w:r>
        <w:rPr>
          <w:rFonts w:hint="eastAsia" w:eastAsia="方正仿宋_GBK" w:asciiTheme="minorHAnsi" w:hAnsiTheme="minorHAnsi" w:cstheme="minorBidi"/>
          <w:kern w:val="2"/>
          <w:sz w:val="32"/>
          <w:szCs w:val="32"/>
          <w:lang w:eastAsia="zh-CN" w:bidi="ar-SA"/>
        </w:rPr>
        <w:t>篇</w:t>
      </w:r>
      <w:r>
        <w:rPr>
          <w:rFonts w:hint="default" w:eastAsia="方正仿宋_GBK" w:asciiTheme="minorHAnsi" w:hAnsiTheme="minorHAnsi" w:cstheme="minorBidi"/>
          <w:kern w:val="2"/>
          <w:sz w:val="32"/>
          <w:szCs w:val="32"/>
          <w:lang w:eastAsia="zh-CN" w:bidi="ar-SA"/>
        </w:rPr>
        <w:t>，截至2020年12月31日，局门户网站累计访问量达</w:t>
      </w:r>
      <w:r>
        <w:rPr>
          <w:rFonts w:hint="eastAsia" w:eastAsia="方正仿宋_GBK" w:cstheme="minorBidi"/>
          <w:kern w:val="2"/>
          <w:sz w:val="32"/>
          <w:szCs w:val="32"/>
          <w:lang w:val="en-US" w:eastAsia="zh-CN" w:bidi="ar-SA"/>
        </w:rPr>
        <w:t>313.54万次</w:t>
      </w:r>
      <w:r>
        <w:rPr>
          <w:rFonts w:hint="default" w:eastAsia="方正仿宋_GBK" w:asciiTheme="minorHAnsi" w:hAnsiTheme="minorHAnsi" w:cstheme="minorBidi"/>
          <w:kern w:val="2"/>
          <w:sz w:val="32"/>
          <w:szCs w:val="32"/>
          <w:lang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outlineLvl w:val="9"/>
        <w:rPr>
          <w:rFonts w:hint="eastAsia" w:eastAsia="方正楷体_GBK" w:asciiTheme="minorHAnsi" w:hAnsiTheme="minorHAnsi" w:cstheme="minorBidi"/>
          <w:kern w:val="2"/>
          <w:sz w:val="32"/>
          <w:szCs w:val="32"/>
          <w:lang w:val="en-US" w:eastAsia="zh-CN" w:bidi="ar-SA"/>
        </w:rPr>
      </w:pPr>
      <w:r>
        <w:rPr>
          <w:rFonts w:hint="default" w:eastAsia="方正楷体_GBK" w:asciiTheme="minorHAnsi" w:hAnsiTheme="minorHAnsi" w:cstheme="minorBidi"/>
          <w:kern w:val="2"/>
          <w:sz w:val="32"/>
          <w:szCs w:val="32"/>
          <w:lang w:val="en-US" w:eastAsia="zh-CN" w:bidi="ar-SA"/>
        </w:rPr>
        <w:t>（二）</w:t>
      </w:r>
      <w:r>
        <w:rPr>
          <w:rFonts w:hint="eastAsia" w:eastAsia="方正楷体_GBK" w:asciiTheme="minorHAnsi" w:hAnsiTheme="minorHAnsi" w:cstheme="minorBidi"/>
          <w:kern w:val="2"/>
          <w:sz w:val="32"/>
          <w:szCs w:val="32"/>
          <w:lang w:val="en-US" w:eastAsia="zh-CN" w:bidi="ar-SA"/>
        </w:rPr>
        <w:t>重大政策解读、重要活动宣传情况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outlineLvl w:val="9"/>
        <w:rPr>
          <w:rFonts w:hint="eastAsia" w:eastAsia="方正仿宋_GBK" w:asciiTheme="minorHAnsi" w:hAnsiTheme="minorHAnsi" w:cstheme="minorBidi"/>
          <w:kern w:val="2"/>
          <w:sz w:val="32"/>
          <w:szCs w:val="32"/>
          <w:lang w:val="en-US" w:eastAsia="zh-CN" w:bidi="ar-SA"/>
        </w:rPr>
      </w:pPr>
      <w:r>
        <w:rPr>
          <w:rFonts w:hint="default" w:eastAsia="方正仿宋_GBK" w:asciiTheme="minorHAnsi" w:hAnsiTheme="minorHAnsi" w:cstheme="minorBidi"/>
          <w:kern w:val="2"/>
          <w:sz w:val="32"/>
          <w:szCs w:val="32"/>
          <w:lang w:eastAsia="zh-CN" w:bidi="ar-SA"/>
        </w:rPr>
        <w:t>主动发布中央第十三巡视组</w:t>
      </w:r>
      <w:r>
        <w:rPr>
          <w:rFonts w:hint="eastAsia" w:eastAsia="方正仿宋_GBK" w:cstheme="minorBidi"/>
          <w:kern w:val="2"/>
          <w:sz w:val="32"/>
          <w:szCs w:val="32"/>
          <w:lang w:eastAsia="zh-CN" w:bidi="ar-SA"/>
        </w:rPr>
        <w:t>巡视</w:t>
      </w:r>
      <w:r>
        <w:rPr>
          <w:rFonts w:hint="default" w:eastAsia="方正仿宋_GBK" w:asciiTheme="minorHAnsi" w:hAnsiTheme="minorHAnsi" w:cstheme="minorBidi"/>
          <w:kern w:val="2"/>
          <w:sz w:val="32"/>
          <w:szCs w:val="32"/>
          <w:lang w:eastAsia="zh-CN" w:bidi="ar-SA"/>
        </w:rPr>
        <w:t>中央档案馆相关动态，自觉接受公众监督。</w:t>
      </w:r>
      <w:r>
        <w:rPr>
          <w:rFonts w:hint="eastAsia" w:eastAsia="方正仿宋_GBK" w:asciiTheme="minorHAnsi" w:hAnsiTheme="minorHAnsi" w:cstheme="minorBidi"/>
          <w:kern w:val="2"/>
          <w:sz w:val="32"/>
          <w:szCs w:val="32"/>
          <w:lang w:val="en-US" w:eastAsia="zh-CN" w:bidi="ar-SA"/>
        </w:rPr>
        <w:t>在</w:t>
      </w:r>
      <w:r>
        <w:rPr>
          <w:rFonts w:hint="default" w:eastAsia="方正仿宋_GBK" w:asciiTheme="minorHAnsi" w:hAnsiTheme="minorHAnsi" w:cstheme="minorBidi"/>
          <w:kern w:val="2"/>
          <w:sz w:val="32"/>
          <w:szCs w:val="32"/>
          <w:lang w:val="en-US" w:eastAsia="zh-CN" w:bidi="ar-SA"/>
        </w:rPr>
        <w:t>新修订《</w:t>
      </w:r>
      <w:r>
        <w:rPr>
          <w:rFonts w:hint="default" w:eastAsia="方正仿宋_GBK" w:asciiTheme="minorHAnsi" w:hAnsiTheme="minorHAnsi" w:cstheme="minorBidi"/>
          <w:kern w:val="2"/>
          <w:sz w:val="32"/>
          <w:szCs w:val="32"/>
          <w:lang w:eastAsia="zh-CN" w:bidi="ar-SA"/>
        </w:rPr>
        <w:t>中华人民共和国</w:t>
      </w:r>
      <w:r>
        <w:rPr>
          <w:rFonts w:hint="default" w:eastAsia="方正仿宋_GBK" w:asciiTheme="minorHAnsi" w:hAnsiTheme="minorHAnsi" w:cstheme="minorBidi"/>
          <w:kern w:val="2"/>
          <w:sz w:val="32"/>
          <w:szCs w:val="32"/>
          <w:lang w:val="en-US" w:eastAsia="zh-CN" w:bidi="ar-SA"/>
        </w:rPr>
        <w:t>档案法》、《科学技术研究档案管理规定》（国家档案局、科技部令第15号）</w:t>
      </w:r>
      <w:r>
        <w:rPr>
          <w:rFonts w:hint="default" w:eastAsia="方正仿宋_GBK" w:asciiTheme="minorHAnsi" w:hAnsiTheme="minorHAnsi" w:cstheme="minorBidi"/>
          <w:kern w:val="2"/>
          <w:sz w:val="32"/>
          <w:szCs w:val="32"/>
          <w:lang w:eastAsia="zh-CN" w:bidi="ar-SA"/>
        </w:rPr>
        <w:t>、《重大活动和突发事件档案管理办法》</w:t>
      </w:r>
      <w:r>
        <w:rPr>
          <w:rFonts w:hint="default" w:eastAsia="方正仿宋_GBK" w:asciiTheme="minorHAnsi" w:hAnsiTheme="minorHAnsi" w:cstheme="minorBidi"/>
          <w:kern w:val="2"/>
          <w:sz w:val="32"/>
          <w:szCs w:val="32"/>
          <w:lang w:val="en-US" w:eastAsia="zh-CN" w:bidi="ar-SA"/>
        </w:rPr>
        <w:t>（国家档案局</w:t>
      </w:r>
      <w:r>
        <w:rPr>
          <w:rFonts w:hint="eastAsia" w:eastAsia="方正仿宋_GBK" w:cstheme="minorBidi"/>
          <w:kern w:val="2"/>
          <w:sz w:val="32"/>
          <w:szCs w:val="32"/>
          <w:lang w:val="en-US" w:eastAsia="zh-CN" w:bidi="ar-SA"/>
        </w:rPr>
        <w:t>令</w:t>
      </w:r>
      <w:r>
        <w:rPr>
          <w:rFonts w:hint="default" w:eastAsia="方正仿宋_GBK" w:asciiTheme="minorHAnsi" w:hAnsiTheme="minorHAnsi" w:cstheme="minorBidi"/>
          <w:kern w:val="2"/>
          <w:sz w:val="32"/>
          <w:szCs w:val="32"/>
          <w:lang w:val="en-US" w:eastAsia="zh-CN" w:bidi="ar-SA"/>
        </w:rPr>
        <w:t>第1</w:t>
      </w:r>
      <w:r>
        <w:rPr>
          <w:rFonts w:hint="eastAsia" w:eastAsia="方正仿宋_GBK" w:cstheme="minorBidi"/>
          <w:kern w:val="2"/>
          <w:sz w:val="32"/>
          <w:szCs w:val="32"/>
          <w:lang w:val="en-US" w:eastAsia="zh-CN" w:bidi="ar-SA"/>
        </w:rPr>
        <w:t>6</w:t>
      </w:r>
      <w:r>
        <w:rPr>
          <w:rFonts w:hint="default" w:eastAsia="方正仿宋_GBK" w:asciiTheme="minorHAnsi" w:hAnsiTheme="minorHAnsi" w:cstheme="minorBidi"/>
          <w:kern w:val="2"/>
          <w:sz w:val="32"/>
          <w:szCs w:val="32"/>
          <w:lang w:val="en-US" w:eastAsia="zh-CN" w:bidi="ar-SA"/>
        </w:rPr>
        <w:t>号）</w:t>
      </w:r>
      <w:r>
        <w:rPr>
          <w:rFonts w:hint="eastAsia" w:eastAsia="方正仿宋_GBK" w:cstheme="minorBidi"/>
          <w:kern w:val="2"/>
          <w:sz w:val="32"/>
          <w:szCs w:val="32"/>
          <w:lang w:eastAsia="zh-CN" w:bidi="ar-SA"/>
        </w:rPr>
        <w:t>以及</w:t>
      </w:r>
      <w:r>
        <w:rPr>
          <w:rFonts w:hint="default" w:eastAsia="方正仿宋_GBK" w:asciiTheme="minorHAnsi" w:hAnsiTheme="minorHAnsi" w:cstheme="minorBidi"/>
          <w:kern w:val="2"/>
          <w:sz w:val="32"/>
          <w:szCs w:val="32"/>
          <w:lang w:eastAsia="zh-CN" w:bidi="ar-SA"/>
        </w:rPr>
        <w:t>《关于规范电子会计凭证报销入账归档的通知》、《交通运输部 财政部 国家税务总局 国家档案局关于收费公路通行费电子票据开具汇总等有关事项的公告》</w:t>
      </w:r>
      <w:r>
        <w:rPr>
          <w:rFonts w:hint="eastAsia" w:eastAsia="方正仿宋_GBK" w:asciiTheme="minorHAnsi" w:hAnsiTheme="minorHAnsi" w:cstheme="minorBidi"/>
          <w:kern w:val="2"/>
          <w:sz w:val="32"/>
          <w:szCs w:val="32"/>
          <w:lang w:val="en-US" w:eastAsia="zh-CN" w:bidi="ar-SA"/>
        </w:rPr>
        <w:t>等</w:t>
      </w:r>
      <w:r>
        <w:rPr>
          <w:rFonts w:hint="default" w:eastAsia="方正仿宋_GBK" w:asciiTheme="minorHAnsi" w:hAnsiTheme="minorHAnsi" w:cstheme="minorBidi"/>
          <w:kern w:val="2"/>
          <w:sz w:val="32"/>
          <w:szCs w:val="32"/>
          <w:lang w:eastAsia="zh-CN" w:bidi="ar-SA"/>
        </w:rPr>
        <w:t>档案工作</w:t>
      </w:r>
      <w:r>
        <w:rPr>
          <w:rFonts w:hint="eastAsia" w:eastAsia="方正仿宋_GBK" w:asciiTheme="minorHAnsi" w:hAnsiTheme="minorHAnsi" w:cstheme="minorBidi"/>
          <w:kern w:val="2"/>
          <w:sz w:val="32"/>
          <w:szCs w:val="32"/>
          <w:lang w:val="en-US" w:eastAsia="zh-CN" w:bidi="ar-SA"/>
        </w:rPr>
        <w:t>重要</w:t>
      </w:r>
      <w:r>
        <w:rPr>
          <w:rFonts w:hint="eastAsia" w:eastAsia="方正仿宋_GBK" w:cstheme="minorBidi"/>
          <w:kern w:val="2"/>
          <w:sz w:val="32"/>
          <w:szCs w:val="32"/>
          <w:lang w:val="en-US" w:eastAsia="zh-CN" w:bidi="ar-SA"/>
        </w:rPr>
        <w:t>法规</w:t>
      </w:r>
      <w:r>
        <w:rPr>
          <w:rFonts w:hint="eastAsia" w:eastAsia="方正仿宋_GBK" w:asciiTheme="minorHAnsi" w:hAnsiTheme="minorHAnsi" w:cstheme="minorBidi"/>
          <w:kern w:val="2"/>
          <w:sz w:val="32"/>
          <w:szCs w:val="32"/>
          <w:lang w:val="en-US" w:eastAsia="zh-CN" w:bidi="ar-SA"/>
        </w:rPr>
        <w:t>文件正式</w:t>
      </w:r>
      <w:r>
        <w:rPr>
          <w:rFonts w:hint="eastAsia" w:eastAsia="方正仿宋_GBK" w:cstheme="minorBidi"/>
          <w:kern w:val="2"/>
          <w:sz w:val="32"/>
          <w:szCs w:val="32"/>
          <w:lang w:val="en-US" w:eastAsia="zh-CN" w:bidi="ar-SA"/>
        </w:rPr>
        <w:t>颁布</w:t>
      </w:r>
      <w:r>
        <w:rPr>
          <w:rFonts w:hint="eastAsia" w:eastAsia="方正仿宋_GBK" w:asciiTheme="minorHAnsi" w:hAnsiTheme="minorHAnsi" w:cstheme="minorBidi"/>
          <w:kern w:val="2"/>
          <w:sz w:val="32"/>
          <w:szCs w:val="32"/>
          <w:lang w:val="en-US" w:eastAsia="zh-CN" w:bidi="ar-SA"/>
        </w:rPr>
        <w:t>前后，围绕</w:t>
      </w:r>
      <w:r>
        <w:rPr>
          <w:rFonts w:hint="eastAsia" w:eastAsia="方正仿宋_GBK" w:cstheme="minorBidi"/>
          <w:kern w:val="2"/>
          <w:sz w:val="32"/>
          <w:szCs w:val="32"/>
          <w:lang w:val="en-US" w:eastAsia="zh-CN" w:bidi="ar-SA"/>
        </w:rPr>
        <w:t>法规</w:t>
      </w:r>
      <w:r>
        <w:rPr>
          <w:rFonts w:hint="eastAsia" w:eastAsia="方正仿宋_GBK" w:asciiTheme="minorHAnsi" w:hAnsiTheme="minorHAnsi" w:cstheme="minorBidi"/>
          <w:kern w:val="2"/>
          <w:sz w:val="32"/>
          <w:szCs w:val="32"/>
          <w:lang w:val="en-US" w:eastAsia="zh-CN" w:bidi="ar-SA"/>
        </w:rPr>
        <w:t>文件的出台背景、主要内容等，研究制定解读方案，请相关负责</w:t>
      </w:r>
      <w:r>
        <w:rPr>
          <w:rFonts w:hint="default" w:eastAsia="方正仿宋_GBK" w:asciiTheme="minorHAnsi" w:hAnsiTheme="minorHAnsi" w:cstheme="minorBidi"/>
          <w:kern w:val="2"/>
          <w:sz w:val="32"/>
          <w:szCs w:val="32"/>
          <w:lang w:eastAsia="zh-CN" w:bidi="ar-SA"/>
        </w:rPr>
        <w:t>部门</w:t>
      </w:r>
      <w:r>
        <w:rPr>
          <w:rFonts w:hint="eastAsia" w:eastAsia="方正仿宋_GBK" w:asciiTheme="minorHAnsi" w:hAnsiTheme="minorHAnsi" w:cstheme="minorBidi"/>
          <w:kern w:val="2"/>
          <w:sz w:val="32"/>
          <w:szCs w:val="32"/>
          <w:lang w:val="en-US" w:eastAsia="zh-CN" w:bidi="ar-SA"/>
        </w:rPr>
        <w:t>、专家学者等通过撰写解读文章、接受媒体采访等方式，进行系统、深入的政策解读，及时主动发布权威信息，有效引导社会预期。</w:t>
      </w:r>
      <w:r>
        <w:rPr>
          <w:rFonts w:hint="eastAsia" w:eastAsia="方正仿宋_GBK" w:asciiTheme="minorHAnsi" w:hAnsiTheme="minorHAnsi" w:cstheme="minorBidi"/>
          <w:kern w:val="2"/>
          <w:sz w:val="32"/>
          <w:szCs w:val="32"/>
          <w:lang w:eastAsia="zh-CN" w:bidi="ar-SA"/>
        </w:rPr>
        <w:t>在国家档案局政府网站“通知公告”“要闻”等栏目、中国档案报头版、《中国档案》杂志的“国家档案局传真”等栏目，及时发布重点热点信息。共涉及服务大局类、宏观管理和业务指导类、档案科技管理类、人才队伍建设类</w:t>
      </w:r>
      <w:r>
        <w:rPr>
          <w:rFonts w:hint="eastAsia" w:eastAsia="方正仿宋_GBK" w:cstheme="minorBidi"/>
          <w:kern w:val="2"/>
          <w:sz w:val="32"/>
          <w:szCs w:val="32"/>
          <w:lang w:eastAsia="zh-CN" w:bidi="ar-SA"/>
        </w:rPr>
        <w:t>、</w:t>
      </w:r>
      <w:r>
        <w:rPr>
          <w:rFonts w:hint="eastAsia" w:eastAsia="方正仿宋_GBK" w:asciiTheme="minorHAnsi" w:hAnsiTheme="minorHAnsi" w:cstheme="minorBidi"/>
          <w:kern w:val="2"/>
          <w:sz w:val="32"/>
          <w:szCs w:val="32"/>
          <w:lang w:eastAsia="zh-CN" w:bidi="ar-SA"/>
        </w:rPr>
        <w:t>征求</w:t>
      </w:r>
      <w:r>
        <w:rPr>
          <w:rFonts w:hint="eastAsia" w:eastAsia="方正仿宋_GBK" w:asciiTheme="minorHAnsi" w:hAnsiTheme="minorHAnsi" w:cstheme="minorBidi"/>
          <w:kern w:val="2"/>
          <w:sz w:val="32"/>
          <w:szCs w:val="32"/>
          <w:lang w:val="en-US" w:eastAsia="zh-CN" w:bidi="ar-SA"/>
        </w:rPr>
        <w:t>意见类、其他等6个大类。</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hint="default" w:eastAsia="方正楷体_GBK" w:asciiTheme="minorHAnsi" w:hAnsiTheme="minorHAnsi" w:cstheme="minorBidi"/>
          <w:kern w:val="2"/>
          <w:sz w:val="32"/>
          <w:szCs w:val="32"/>
          <w:lang w:val="en-US" w:eastAsia="zh-CN" w:bidi="ar-SA"/>
        </w:rPr>
      </w:pPr>
      <w:r>
        <w:rPr>
          <w:rFonts w:hint="default" w:eastAsia="方正楷体_GBK" w:asciiTheme="minorHAnsi" w:hAnsiTheme="minorHAnsi" w:cstheme="minorBidi"/>
          <w:kern w:val="2"/>
          <w:sz w:val="32"/>
          <w:szCs w:val="32"/>
          <w:lang w:val="en-US" w:eastAsia="zh-CN" w:bidi="ar-SA"/>
        </w:rPr>
        <w:t>（三）微</w:t>
      </w:r>
      <w:r>
        <w:rPr>
          <w:rFonts w:hint="eastAsia" w:eastAsia="方正楷体_GBK" w:asciiTheme="minorHAnsi" w:hAnsiTheme="minorHAnsi" w:cstheme="minorBidi"/>
          <w:kern w:val="2"/>
          <w:sz w:val="32"/>
          <w:szCs w:val="32"/>
          <w:lang w:val="en-US" w:eastAsia="zh-CN" w:bidi="ar-SA"/>
        </w:rPr>
        <w:t>信公众号主动公开情</w:t>
      </w:r>
      <w:r>
        <w:rPr>
          <w:rFonts w:hint="default" w:eastAsia="方正楷体_GBK" w:asciiTheme="minorHAnsi" w:hAnsiTheme="minorHAnsi" w:cstheme="minorBidi"/>
          <w:kern w:val="2"/>
          <w:sz w:val="32"/>
          <w:szCs w:val="32"/>
          <w:lang w:val="en-US" w:eastAsia="zh-CN" w:bidi="ar-SA"/>
        </w:rPr>
        <w:t>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leftChars="0" w:right="0" w:rightChars="0" w:firstLine="640" w:firstLineChars="200"/>
        <w:textAlignment w:val="auto"/>
        <w:outlineLvl w:val="9"/>
        <w:rPr>
          <w:rFonts w:hint="eastAsia" w:eastAsia="方正仿宋_GBK" w:asciiTheme="minorHAnsi" w:hAnsiTheme="minorHAnsi" w:cstheme="minorBidi"/>
          <w:kern w:val="2"/>
          <w:sz w:val="32"/>
          <w:szCs w:val="32"/>
          <w:lang w:val="en-US" w:eastAsia="zh-CN" w:bidi="ar-SA"/>
        </w:rPr>
      </w:pPr>
      <w:r>
        <w:rPr>
          <w:rFonts w:hint="eastAsia" w:eastAsia="方正仿宋_GBK" w:asciiTheme="minorHAnsi" w:hAnsiTheme="minorHAnsi" w:cstheme="minorBidi"/>
          <w:kern w:val="2"/>
          <w:sz w:val="32"/>
          <w:szCs w:val="32"/>
          <w:lang w:val="en-US" w:eastAsia="zh-CN" w:bidi="ar-SA"/>
        </w:rPr>
        <w:t>国家</w:t>
      </w:r>
      <w:r>
        <w:rPr>
          <w:rFonts w:hint="default" w:eastAsia="方正仿宋_GBK" w:asciiTheme="minorHAnsi" w:hAnsiTheme="minorHAnsi" w:cstheme="minorBidi"/>
          <w:kern w:val="2"/>
          <w:sz w:val="32"/>
          <w:szCs w:val="32"/>
          <w:lang w:eastAsia="zh-CN" w:bidi="ar-SA"/>
        </w:rPr>
        <w:t>档案局</w:t>
      </w:r>
      <w:r>
        <w:rPr>
          <w:rFonts w:hint="eastAsia" w:eastAsia="方正仿宋_GBK" w:asciiTheme="minorHAnsi" w:hAnsiTheme="minorHAnsi" w:cstheme="minorBidi"/>
          <w:kern w:val="2"/>
          <w:sz w:val="32"/>
          <w:szCs w:val="32"/>
          <w:lang w:val="en-US" w:eastAsia="zh-CN" w:bidi="ar-SA"/>
        </w:rPr>
        <w:t>微信公众号全年推送</w:t>
      </w:r>
      <w:r>
        <w:rPr>
          <w:rFonts w:hint="default" w:eastAsia="方正仿宋_GBK" w:asciiTheme="minorHAnsi" w:hAnsiTheme="minorHAnsi" w:cstheme="minorBidi"/>
          <w:kern w:val="2"/>
          <w:sz w:val="32"/>
          <w:szCs w:val="32"/>
          <w:lang w:eastAsia="zh-CN" w:bidi="ar-SA"/>
        </w:rPr>
        <w:t>60</w:t>
      </w:r>
      <w:r>
        <w:rPr>
          <w:rFonts w:hint="eastAsia" w:eastAsia="方正仿宋_GBK" w:asciiTheme="minorHAnsi" w:hAnsiTheme="minorHAnsi" w:cstheme="minorBidi"/>
          <w:kern w:val="2"/>
          <w:sz w:val="32"/>
          <w:szCs w:val="32"/>
          <w:lang w:val="en-US" w:eastAsia="zh-CN" w:bidi="ar-SA"/>
        </w:rPr>
        <w:t>期，共计</w:t>
      </w:r>
      <w:r>
        <w:rPr>
          <w:rFonts w:hint="default" w:eastAsia="方正仿宋_GBK" w:asciiTheme="minorHAnsi" w:hAnsiTheme="minorHAnsi" w:cstheme="minorBidi"/>
          <w:kern w:val="2"/>
          <w:sz w:val="32"/>
          <w:szCs w:val="32"/>
          <w:lang w:eastAsia="zh-CN" w:bidi="ar-SA"/>
        </w:rPr>
        <w:t>67</w:t>
      </w:r>
      <w:r>
        <w:rPr>
          <w:rFonts w:hint="eastAsia" w:eastAsia="方正仿宋_GBK" w:asciiTheme="minorHAnsi" w:hAnsiTheme="minorHAnsi" w:cstheme="minorBidi"/>
          <w:kern w:val="2"/>
          <w:sz w:val="32"/>
          <w:szCs w:val="32"/>
          <w:lang w:val="en-US" w:eastAsia="zh-CN" w:bidi="ar-SA"/>
        </w:rPr>
        <w:t>条稿件。</w:t>
      </w:r>
      <w:r>
        <w:rPr>
          <w:rFonts w:hint="eastAsia" w:eastAsia="方正仿宋_GBK" w:cstheme="minorBidi"/>
          <w:kern w:val="2"/>
          <w:sz w:val="32"/>
          <w:szCs w:val="32"/>
          <w:lang w:val="en-US" w:eastAsia="zh-CN" w:bidi="ar-SA"/>
        </w:rPr>
        <w:t>关注用户达到25501人，阅读量共计244212人次。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hint="default" w:eastAsia="方正仿宋_GBK" w:asciiTheme="minorHAnsi" w:hAnsiTheme="minorHAnsi" w:cstheme="minorBidi"/>
          <w:kern w:val="2"/>
          <w:sz w:val="32"/>
          <w:szCs w:val="32"/>
          <w:lang w:val="en-US" w:eastAsia="zh-CN" w:bidi="ar-SA"/>
        </w:rPr>
      </w:pPr>
      <w:r>
        <w:rPr>
          <w:rFonts w:hint="eastAsia" w:eastAsia="方正楷体_GBK" w:cstheme="minorBidi"/>
          <w:kern w:val="2"/>
          <w:sz w:val="32"/>
          <w:szCs w:val="32"/>
          <w:lang w:val="en-US" w:eastAsia="zh-CN" w:bidi="ar-SA"/>
        </w:rPr>
        <w:t>（四）</w:t>
      </w:r>
      <w:r>
        <w:rPr>
          <w:rFonts w:hint="eastAsia" w:eastAsia="方正楷体_GBK" w:asciiTheme="minorHAnsi" w:hAnsiTheme="minorHAnsi" w:cstheme="minorBidi"/>
          <w:kern w:val="2"/>
          <w:sz w:val="32"/>
          <w:szCs w:val="32"/>
          <w:lang w:val="en-US" w:eastAsia="zh-CN" w:bidi="ar-SA"/>
        </w:rPr>
        <w:t>查阅中心工作情况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hint="default" w:eastAsia="方正仿宋_GBK" w:asciiTheme="minorHAnsi" w:hAnsiTheme="minorHAnsi" w:cstheme="minorBidi"/>
          <w:kern w:val="2"/>
          <w:sz w:val="32"/>
          <w:szCs w:val="32"/>
          <w:lang w:val="en-US" w:eastAsia="zh-CN" w:bidi="ar-SA"/>
        </w:rPr>
      </w:pPr>
      <w:r>
        <w:rPr>
          <w:rFonts w:hint="default" w:eastAsia="方正仿宋_GBK" w:asciiTheme="minorHAnsi" w:hAnsiTheme="minorHAnsi" w:cstheme="minorBidi"/>
          <w:kern w:val="2"/>
          <w:sz w:val="32"/>
          <w:szCs w:val="32"/>
          <w:lang w:val="en-US" w:eastAsia="zh-CN" w:bidi="ar-SA"/>
        </w:rPr>
        <w:t>2020年，查阅中心共接待查阅者</w:t>
      </w:r>
      <w:r>
        <w:rPr>
          <w:rFonts w:hint="eastAsia" w:eastAsia="方正仿宋_GBK" w:cstheme="minorBidi"/>
          <w:kern w:val="2"/>
          <w:sz w:val="32"/>
          <w:szCs w:val="32"/>
          <w:lang w:val="en-US" w:eastAsia="zh-CN" w:bidi="ar-SA"/>
        </w:rPr>
        <w:t>405</w:t>
      </w:r>
      <w:r>
        <w:rPr>
          <w:rFonts w:hint="default" w:eastAsia="方正仿宋_GBK" w:asciiTheme="minorHAnsi" w:hAnsiTheme="minorHAnsi" w:cstheme="minorBidi"/>
          <w:kern w:val="2"/>
          <w:sz w:val="32"/>
          <w:szCs w:val="32"/>
          <w:lang w:val="en-US" w:eastAsia="zh-CN" w:bidi="ar-SA"/>
        </w:rPr>
        <w:t>人次，向查阅者提供政府文件材料</w:t>
      </w:r>
      <w:r>
        <w:rPr>
          <w:rFonts w:hint="eastAsia" w:eastAsia="方正仿宋_GBK" w:cstheme="minorBidi"/>
          <w:kern w:val="2"/>
          <w:sz w:val="32"/>
          <w:szCs w:val="32"/>
          <w:lang w:val="en-US" w:eastAsia="zh-CN" w:bidi="ar-SA"/>
        </w:rPr>
        <w:t>971</w:t>
      </w:r>
      <w:r>
        <w:rPr>
          <w:rFonts w:hint="default" w:eastAsia="方正仿宋_GBK" w:asciiTheme="minorHAnsi" w:hAnsiTheme="minorHAnsi" w:cstheme="minorBidi"/>
          <w:kern w:val="2"/>
          <w:sz w:val="32"/>
          <w:szCs w:val="32"/>
          <w:lang w:val="en-US" w:eastAsia="zh-CN" w:bidi="ar-SA"/>
        </w:rPr>
        <w:t>件（份），打印（复印）文件</w:t>
      </w:r>
      <w:r>
        <w:rPr>
          <w:rFonts w:hint="eastAsia" w:eastAsia="方正仿宋_GBK" w:cstheme="minorBidi"/>
          <w:kern w:val="2"/>
          <w:sz w:val="32"/>
          <w:szCs w:val="32"/>
          <w:lang w:val="en-US" w:eastAsia="zh-CN" w:bidi="ar-SA"/>
        </w:rPr>
        <w:t>8828</w:t>
      </w:r>
      <w:r>
        <w:rPr>
          <w:rFonts w:hint="default" w:eastAsia="方正仿宋_GBK" w:asciiTheme="minorHAnsi" w:hAnsiTheme="minorHAnsi" w:cstheme="minorBidi"/>
          <w:kern w:val="2"/>
          <w:sz w:val="32"/>
          <w:szCs w:val="32"/>
          <w:lang w:val="en-US" w:eastAsia="zh-CN" w:bidi="ar-SA"/>
        </w:rPr>
        <w:t>页，提供现场及电话咨询</w:t>
      </w:r>
      <w:r>
        <w:rPr>
          <w:rFonts w:hint="eastAsia" w:eastAsia="方正仿宋_GBK" w:cstheme="minorBidi"/>
          <w:kern w:val="2"/>
          <w:sz w:val="32"/>
          <w:szCs w:val="32"/>
          <w:lang w:val="en-US" w:eastAsia="zh-CN" w:bidi="ar-SA"/>
        </w:rPr>
        <w:t>213</w:t>
      </w:r>
      <w:r>
        <w:rPr>
          <w:rFonts w:hint="default" w:eastAsia="方正仿宋_GBK" w:asciiTheme="minorHAnsi" w:hAnsiTheme="minorHAnsi" w:cstheme="minorBidi"/>
          <w:kern w:val="2"/>
          <w:sz w:val="32"/>
          <w:szCs w:val="32"/>
          <w:lang w:val="en-US" w:eastAsia="zh-CN" w:bidi="ar-SA"/>
        </w:rPr>
        <w:t>人次，收到群众感谢留言</w:t>
      </w:r>
      <w:r>
        <w:rPr>
          <w:rFonts w:hint="eastAsia" w:eastAsia="方正仿宋_GBK" w:cstheme="minorBidi"/>
          <w:kern w:val="2"/>
          <w:sz w:val="32"/>
          <w:szCs w:val="32"/>
          <w:lang w:val="en-US" w:eastAsia="zh-CN" w:bidi="ar-SA"/>
        </w:rPr>
        <w:t>14</w:t>
      </w:r>
      <w:r>
        <w:rPr>
          <w:rFonts w:hint="default" w:eastAsia="方正仿宋_GBK" w:asciiTheme="minorHAnsi" w:hAnsiTheme="minorHAnsi" w:cstheme="minorBidi"/>
          <w:kern w:val="2"/>
          <w:sz w:val="32"/>
          <w:szCs w:val="32"/>
          <w:lang w:val="en-US" w:eastAsia="zh-CN" w:bidi="ar-SA"/>
        </w:rPr>
        <w:t>条。接收中央和国家机关、地方人民政府等</w:t>
      </w:r>
      <w:r>
        <w:rPr>
          <w:rFonts w:hint="eastAsia" w:eastAsia="方正仿宋_GBK" w:cstheme="minorBidi"/>
          <w:kern w:val="2"/>
          <w:sz w:val="32"/>
          <w:szCs w:val="32"/>
          <w:lang w:val="en-US" w:eastAsia="zh-CN" w:bidi="ar-SA"/>
        </w:rPr>
        <w:t>17</w:t>
      </w:r>
      <w:r>
        <w:rPr>
          <w:rFonts w:hint="default" w:eastAsia="方正仿宋_GBK" w:asciiTheme="minorHAnsi" w:hAnsiTheme="minorHAnsi" w:cstheme="minorBidi"/>
          <w:kern w:val="2"/>
          <w:sz w:val="32"/>
          <w:szCs w:val="32"/>
          <w:lang w:val="en-US" w:eastAsia="zh-CN" w:bidi="ar-SA"/>
        </w:rPr>
        <w:t>个单位发来的政府公报、公告共计</w:t>
      </w:r>
      <w:r>
        <w:rPr>
          <w:rFonts w:hint="eastAsia" w:eastAsia="方正仿宋_GBK" w:cstheme="minorBidi"/>
          <w:kern w:val="2"/>
          <w:sz w:val="32"/>
          <w:szCs w:val="32"/>
          <w:lang w:val="en-US" w:eastAsia="zh-CN" w:bidi="ar-SA"/>
        </w:rPr>
        <w:t>185</w:t>
      </w:r>
      <w:r>
        <w:rPr>
          <w:rFonts w:hint="default" w:eastAsia="方正仿宋_GBK" w:asciiTheme="minorHAnsi" w:hAnsiTheme="minorHAnsi" w:cstheme="minorBidi"/>
          <w:kern w:val="2"/>
          <w:sz w:val="32"/>
          <w:szCs w:val="32"/>
          <w:lang w:val="en-US" w:eastAsia="zh-CN" w:bidi="ar-SA"/>
        </w:rPr>
        <w:t>件、</w:t>
      </w:r>
      <w:r>
        <w:rPr>
          <w:rFonts w:hint="eastAsia" w:eastAsia="方正仿宋_GBK" w:cstheme="minorBidi"/>
          <w:kern w:val="2"/>
          <w:sz w:val="32"/>
          <w:szCs w:val="32"/>
          <w:lang w:val="en-US" w:eastAsia="zh-CN" w:bidi="ar-SA"/>
        </w:rPr>
        <w:t>242</w:t>
      </w:r>
      <w:r>
        <w:rPr>
          <w:rFonts w:hint="default" w:eastAsia="方正仿宋_GBK" w:asciiTheme="minorHAnsi" w:hAnsiTheme="minorHAnsi" w:cstheme="minorBidi"/>
          <w:kern w:val="2"/>
          <w:sz w:val="32"/>
          <w:szCs w:val="32"/>
          <w:lang w:val="en-US" w:eastAsia="zh-CN" w:bidi="ar-SA"/>
        </w:rPr>
        <w:t>份。</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rightChars="0" w:firstLine="640" w:firstLineChars="200"/>
        <w:textAlignment w:val="auto"/>
        <w:outlineLvl w:val="9"/>
        <w:rPr>
          <w:rFonts w:eastAsia="方正黑体_GBK"/>
          <w:sz w:val="32"/>
          <w:szCs w:val="32"/>
        </w:rPr>
      </w:pPr>
      <w:r>
        <w:rPr>
          <w:rFonts w:eastAsia="方正黑体_GBK"/>
          <w:sz w:val="32"/>
          <w:szCs w:val="32"/>
        </w:rPr>
        <w:t>二、</w:t>
      </w:r>
      <w:r>
        <w:rPr>
          <w:rFonts w:hint="eastAsia" w:eastAsia="方正黑体_GBK"/>
          <w:sz w:val="32"/>
          <w:szCs w:val="32"/>
        </w:rPr>
        <w:t>主动公开政府信息情况</w:t>
      </w:r>
    </w:p>
    <w:p>
      <w:pPr>
        <w:keepNext w:val="0"/>
        <w:keepLines w:val="0"/>
        <w:pageBreakBefore w:val="0"/>
        <w:widowControl w:val="0"/>
        <w:kinsoku/>
        <w:wordWrap/>
        <w:overflowPunct/>
        <w:topLinePunct w:val="0"/>
        <w:autoSpaceDE/>
        <w:autoSpaceDN/>
        <w:bidi w:val="0"/>
        <w:adjustRightInd/>
        <w:snapToGrid/>
        <w:spacing w:afterLines="100" w:line="620" w:lineRule="exact"/>
        <w:ind w:left="0" w:leftChars="0" w:right="0" w:rightChars="0" w:firstLine="640" w:firstLineChars="200"/>
        <w:textAlignment w:val="auto"/>
        <w:outlineLvl w:val="9"/>
        <w:rPr>
          <w:rFonts w:hint="eastAsia" w:eastAsia="方正仿宋_GBK"/>
          <w:sz w:val="32"/>
          <w:szCs w:val="32"/>
        </w:rPr>
      </w:pPr>
      <w:r>
        <w:rPr>
          <w:rFonts w:hint="eastAsia" w:eastAsia="方正仿宋_GBK"/>
          <w:sz w:val="32"/>
          <w:szCs w:val="32"/>
        </w:rPr>
        <w:t>20</w:t>
      </w:r>
      <w:r>
        <w:rPr>
          <w:rFonts w:hint="default" w:eastAsia="方正仿宋_GBK"/>
          <w:sz w:val="32"/>
          <w:szCs w:val="32"/>
        </w:rPr>
        <w:t>20</w:t>
      </w:r>
      <w:r>
        <w:rPr>
          <w:rFonts w:hint="eastAsia" w:eastAsia="方正仿宋_GBK"/>
          <w:sz w:val="32"/>
          <w:szCs w:val="32"/>
        </w:rPr>
        <w:t>年，国家档案局没有产生行政许可和对外管理服务事项、行政处罚和行政强制事项、行政事业性收费事项。</w:t>
      </w:r>
    </w:p>
    <w:p>
      <w:pPr>
        <w:keepNext w:val="0"/>
        <w:keepLines w:val="0"/>
        <w:pageBreakBefore w:val="0"/>
        <w:widowControl w:val="0"/>
        <w:kinsoku/>
        <w:wordWrap/>
        <w:overflowPunct/>
        <w:topLinePunct w:val="0"/>
        <w:autoSpaceDE/>
        <w:autoSpaceDN/>
        <w:bidi w:val="0"/>
        <w:adjustRightInd/>
        <w:snapToGrid/>
        <w:spacing w:afterLines="100" w:line="620" w:lineRule="exact"/>
        <w:ind w:right="0" w:rightChars="0"/>
        <w:textAlignment w:val="auto"/>
        <w:outlineLvl w:val="9"/>
        <w:rPr>
          <w:rFonts w:hint="eastAsia" w:eastAsia="方正仿宋_GBK"/>
          <w:sz w:val="32"/>
          <w:szCs w:val="32"/>
        </w:rPr>
      </w:pPr>
    </w:p>
    <w:tbl>
      <w:tblPr>
        <w:tblStyle w:val="7"/>
        <w:tblW w:w="8424" w:type="dxa"/>
        <w:jc w:val="center"/>
        <w:tblInd w:w="-552"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792"/>
        <w:gridCol w:w="1665"/>
        <w:gridCol w:w="1772"/>
        <w:gridCol w:w="21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8424"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第二十条第（一）项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70" w:hRule="atLeast"/>
          <w:jc w:val="center"/>
        </w:trPr>
        <w:tc>
          <w:tcPr>
            <w:tcW w:w="2792"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信息内容</w:t>
            </w:r>
          </w:p>
        </w:tc>
        <w:tc>
          <w:tcPr>
            <w:tcW w:w="1665"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本年新制作数量</w:t>
            </w:r>
          </w:p>
        </w:tc>
        <w:tc>
          <w:tcPr>
            <w:tcW w:w="1772"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本年新</w:t>
            </w:r>
          </w:p>
        </w:tc>
        <w:tc>
          <w:tcPr>
            <w:tcW w:w="2195" w:type="dxa"/>
            <w:tcBorders>
              <w:top w:val="nil"/>
              <w:left w:val="nil"/>
              <w:bottom w:val="nil"/>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对外公开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p>
        </w:tc>
        <w:tc>
          <w:tcPr>
            <w:tcW w:w="1665"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公开数量</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总数量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规章</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lang w:val="en-US" w:eastAsia="zh-CN"/>
              </w:rPr>
            </w:pPr>
            <w:r>
              <w:rPr>
                <w:rFonts w:hint="eastAsia" w:eastAsia="方正仿宋_GBK"/>
                <w:sz w:val="30"/>
                <w:szCs w:val="30"/>
                <w:lang w:val="en-US" w:eastAsia="zh-CN"/>
              </w:rPr>
              <w:t>2</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2</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规范性文件</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lang w:val="en-US" w:eastAsia="zh-CN"/>
              </w:rPr>
            </w:pPr>
            <w:r>
              <w:rPr>
                <w:rFonts w:hint="eastAsia" w:eastAsia="方正仿宋_GBK"/>
                <w:sz w:val="30"/>
                <w:szCs w:val="30"/>
                <w:lang w:val="en-US" w:eastAsia="zh-CN"/>
              </w:rPr>
              <w:t>3</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lang w:val="en-US" w:eastAsia="zh-CN"/>
              </w:rPr>
            </w:pPr>
            <w:r>
              <w:rPr>
                <w:rFonts w:hint="eastAsia" w:eastAsia="方正仿宋_GBK"/>
                <w:sz w:val="30"/>
                <w:szCs w:val="30"/>
                <w:lang w:val="en-US" w:eastAsia="zh-CN"/>
              </w:rPr>
              <w:t>3</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lang w:val="en-US" w:eastAsia="zh-CN"/>
              </w:rPr>
            </w:pPr>
            <w:r>
              <w:rPr>
                <w:rFonts w:hint="eastAsia" w:eastAsia="方正仿宋_GBK"/>
                <w:sz w:val="30"/>
                <w:szCs w:val="30"/>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842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第二十条第（五）项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信息内容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上一年项目数量</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本年增/减</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行政许可</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50"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其他对外管理服务事项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trHeight w:val="285" w:hRule="atLeast"/>
          <w:jc w:val="center"/>
        </w:trPr>
        <w:tc>
          <w:tcPr>
            <w:tcW w:w="842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第二十条第（六）项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信息内容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上一年项目数量</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本年增/减</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处理决定数量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行政处罚</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行政强制</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177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c>
          <w:tcPr>
            <w:tcW w:w="21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eastAsia="方正仿宋_GBK"/>
                <w:sz w:val="30"/>
                <w:szCs w:val="30"/>
                <w:lang w:val="en-US" w:eastAsia="zh-CN"/>
              </w:rPr>
            </w:pPr>
            <w:r>
              <w:rPr>
                <w:rFonts w:hint="eastAsia" w:eastAsia="方正仿宋_GBK"/>
                <w:sz w:val="30"/>
                <w:szCs w:val="30"/>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842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第二十条第（八）项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信息内容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上一年项目数量</w:t>
            </w:r>
          </w:p>
        </w:tc>
        <w:tc>
          <w:tcPr>
            <w:tcW w:w="396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本年增/减</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行政事业性收费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0</w:t>
            </w:r>
          </w:p>
        </w:tc>
        <w:tc>
          <w:tcPr>
            <w:tcW w:w="39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8424"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第二十条第（九）项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67"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信息内容</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采购项目数量</w:t>
            </w:r>
          </w:p>
        </w:tc>
        <w:tc>
          <w:tcPr>
            <w:tcW w:w="396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采购总金额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300" w:hRule="atLeast"/>
          <w:jc w:val="center"/>
        </w:trPr>
        <w:tc>
          <w:tcPr>
            <w:tcW w:w="279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0"/>
                <w:szCs w:val="30"/>
              </w:rPr>
              <w:t>政府集中采购</w:t>
            </w:r>
          </w:p>
        </w:tc>
        <w:tc>
          <w:tcPr>
            <w:tcW w:w="16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2"/>
                <w:szCs w:val="32"/>
                <w:lang w:val="en-US" w:eastAsia="zh-CN"/>
              </w:rPr>
              <w:t>23</w:t>
            </w:r>
            <w:r>
              <w:rPr>
                <w:rFonts w:hint="eastAsia" w:eastAsia="方正仿宋_GBK"/>
                <w:sz w:val="32"/>
                <w:szCs w:val="32"/>
              </w:rPr>
              <w:t>次</w:t>
            </w:r>
          </w:p>
        </w:tc>
        <w:tc>
          <w:tcPr>
            <w:tcW w:w="396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eastAsia="方正仿宋_GBK"/>
                <w:sz w:val="30"/>
                <w:szCs w:val="30"/>
              </w:rPr>
            </w:pPr>
            <w:r>
              <w:rPr>
                <w:rFonts w:hint="eastAsia" w:eastAsia="方正仿宋_GBK"/>
                <w:sz w:val="32"/>
                <w:szCs w:val="32"/>
                <w:lang w:val="en-US" w:eastAsia="zh-CN"/>
              </w:rPr>
              <w:t>1046.53</w:t>
            </w:r>
            <w:r>
              <w:rPr>
                <w:rFonts w:hint="eastAsia" w:eastAsia="方正仿宋_GBK"/>
                <w:sz w:val="32"/>
                <w:szCs w:val="32"/>
              </w:rPr>
              <w:t>万元</w:t>
            </w:r>
          </w:p>
        </w:tc>
      </w:tr>
    </w:tbl>
    <w:p>
      <w:pPr>
        <w:keepNext w:val="0"/>
        <w:keepLines w:val="0"/>
        <w:pageBreakBefore w:val="0"/>
        <w:numPr>
          <w:ilvl w:val="0"/>
          <w:numId w:val="1"/>
        </w:numPr>
        <w:kinsoku/>
        <w:wordWrap/>
        <w:overflowPunct/>
        <w:topLinePunct w:val="0"/>
        <w:autoSpaceDE/>
        <w:autoSpaceDN/>
        <w:bidi w:val="0"/>
        <w:adjustRightInd/>
        <w:snapToGrid/>
        <w:spacing w:beforeLines="100" w:line="600" w:lineRule="exact"/>
        <w:ind w:left="0" w:leftChars="0" w:right="0" w:rightChars="0" w:firstLine="640" w:firstLineChars="200"/>
        <w:textAlignment w:val="auto"/>
        <w:outlineLvl w:val="9"/>
        <w:rPr>
          <w:rFonts w:hint="eastAsia" w:eastAsia="方正黑体_GBK"/>
          <w:sz w:val="32"/>
          <w:szCs w:val="32"/>
        </w:rPr>
      </w:pPr>
      <w:r>
        <w:rPr>
          <w:rFonts w:hint="eastAsia" w:eastAsia="方正黑体_GBK"/>
          <w:sz w:val="32"/>
          <w:szCs w:val="32"/>
        </w:rPr>
        <w:t>收到和处理政府信息公开申请情况</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黑体_GBK"/>
          <w:sz w:val="32"/>
          <w:szCs w:val="32"/>
        </w:rPr>
      </w:pPr>
      <w:r>
        <w:rPr>
          <w:rFonts w:hint="eastAsia" w:eastAsia="方正仿宋_GBK"/>
          <w:sz w:val="32"/>
          <w:szCs w:val="32"/>
        </w:rPr>
        <w:t>20</w:t>
      </w:r>
      <w:r>
        <w:rPr>
          <w:rFonts w:hint="default" w:eastAsia="方正仿宋_GBK"/>
          <w:sz w:val="32"/>
          <w:szCs w:val="32"/>
        </w:rPr>
        <w:t>20</w:t>
      </w:r>
      <w:r>
        <w:rPr>
          <w:rFonts w:hint="eastAsia" w:eastAsia="方正仿宋_GBK"/>
          <w:sz w:val="32"/>
          <w:szCs w:val="32"/>
        </w:rPr>
        <w:t>年，国家档案局收到并受理自然人提出的政府信息公开申请</w:t>
      </w:r>
      <w:r>
        <w:rPr>
          <w:rFonts w:hint="eastAsia" w:eastAsia="方正仿宋_GBK"/>
          <w:sz w:val="32"/>
          <w:szCs w:val="32"/>
          <w:lang w:val="en-US" w:eastAsia="zh-CN"/>
        </w:rPr>
        <w:t>4</w:t>
      </w:r>
      <w:r>
        <w:rPr>
          <w:rFonts w:hint="eastAsia" w:eastAsia="方正仿宋_GBK"/>
          <w:sz w:val="32"/>
          <w:szCs w:val="32"/>
        </w:rPr>
        <w:t>件，其中</w:t>
      </w:r>
      <w:r>
        <w:rPr>
          <w:rFonts w:hint="eastAsia" w:eastAsia="方正仿宋_GBK"/>
          <w:sz w:val="32"/>
          <w:szCs w:val="32"/>
          <w:lang w:val="en-US" w:eastAsia="zh-CN"/>
        </w:rPr>
        <w:t>1</w:t>
      </w:r>
      <w:r>
        <w:rPr>
          <w:rFonts w:hint="eastAsia" w:eastAsia="方正仿宋_GBK"/>
          <w:sz w:val="32"/>
          <w:szCs w:val="32"/>
        </w:rPr>
        <w:t>件予以公开，其余</w:t>
      </w:r>
      <w:r>
        <w:rPr>
          <w:rFonts w:hint="eastAsia" w:eastAsia="方正仿宋_GBK"/>
          <w:sz w:val="32"/>
          <w:szCs w:val="32"/>
          <w:lang w:val="en-US" w:eastAsia="zh-CN"/>
        </w:rPr>
        <w:t>3</w:t>
      </w:r>
      <w:r>
        <w:rPr>
          <w:rFonts w:hint="eastAsia" w:eastAsia="方正仿宋_GBK"/>
          <w:sz w:val="32"/>
          <w:szCs w:val="32"/>
        </w:rPr>
        <w:t>件因本机关不掌握相关政府信息而无法提供。</w:t>
      </w:r>
    </w:p>
    <w:tbl>
      <w:tblPr>
        <w:tblStyle w:val="7"/>
        <w:tblW w:w="849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6"/>
        <w:gridCol w:w="1129"/>
        <w:gridCol w:w="2533"/>
        <w:gridCol w:w="400"/>
        <w:gridCol w:w="417"/>
        <w:gridCol w:w="433"/>
        <w:gridCol w:w="900"/>
        <w:gridCol w:w="967"/>
        <w:gridCol w:w="433"/>
        <w:gridCol w:w="6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jc w:val="center"/>
        </w:trPr>
        <w:tc>
          <w:tcPr>
            <w:tcW w:w="4278" w:type="dxa"/>
            <w:gridSpan w:val="3"/>
            <w:vMerge w:val="restart"/>
            <w:tcBorders>
              <w:top w:val="single" w:color="auto" w:sz="8" w:space="0"/>
              <w:left w:val="single" w:color="auto"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（本列数据的勾稽关系为：第一项加第二项之和，等于第三项加第四项之和）</w:t>
            </w:r>
          </w:p>
        </w:tc>
        <w:tc>
          <w:tcPr>
            <w:tcW w:w="4212" w:type="dxa"/>
            <w:gridSpan w:val="7"/>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4278" w:type="dxa"/>
            <w:gridSpan w:val="3"/>
            <w:vMerge w:val="continue"/>
            <w:tcBorders>
              <w:top w:val="single" w:color="auto" w:sz="8" w:space="0"/>
              <w:left w:val="single" w:color="auto" w:sz="8" w:space="0"/>
              <w:bottom w:val="single" w:color="000000"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00"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自然人</w:t>
            </w:r>
          </w:p>
        </w:tc>
        <w:tc>
          <w:tcPr>
            <w:tcW w:w="3150" w:type="dxa"/>
            <w:gridSpan w:val="5"/>
            <w:tcBorders>
              <w:top w:val="single" w:color="auto" w:sz="8" w:space="0"/>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法人或其他组织</w:t>
            </w:r>
          </w:p>
        </w:tc>
        <w:tc>
          <w:tcPr>
            <w:tcW w:w="662"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35" w:hRule="atLeast"/>
          <w:jc w:val="center"/>
        </w:trPr>
        <w:tc>
          <w:tcPr>
            <w:tcW w:w="4278" w:type="dxa"/>
            <w:gridSpan w:val="3"/>
            <w:vMerge w:val="continue"/>
            <w:tcBorders>
              <w:top w:val="single" w:color="auto" w:sz="8" w:space="0"/>
              <w:left w:val="single" w:color="auto" w:sz="8" w:space="0"/>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商业企业</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科研机构</w:t>
            </w: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社会公益组织</w:t>
            </w: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法律服务机构</w:t>
            </w: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其他</w:t>
            </w:r>
          </w:p>
        </w:tc>
        <w:tc>
          <w:tcPr>
            <w:tcW w:w="66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4278"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一、本年新收政府信息公开申请数量</w:t>
            </w:r>
          </w:p>
        </w:tc>
        <w:tc>
          <w:tcPr>
            <w:tcW w:w="4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4</w:t>
            </w:r>
          </w:p>
        </w:tc>
        <w:tc>
          <w:tcPr>
            <w:tcW w:w="41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PrEx>
        <w:trPr>
          <w:trHeight w:val="1217" w:hRule="atLeast"/>
          <w:jc w:val="center"/>
        </w:trPr>
        <w:tc>
          <w:tcPr>
            <w:tcW w:w="4278" w:type="dxa"/>
            <w:gridSpan w:val="3"/>
            <w:tcBorders>
              <w:top w:val="single" w:color="auto" w:sz="8" w:space="0"/>
              <w:left w:val="single" w:color="auto" w:sz="8" w:space="0"/>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二、上年结转政府信息公开申请数量</w:t>
            </w:r>
          </w:p>
        </w:tc>
        <w:tc>
          <w:tcPr>
            <w:tcW w:w="4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4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restart"/>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三、本年度办理结果</w:t>
            </w:r>
          </w:p>
        </w:tc>
        <w:tc>
          <w:tcPr>
            <w:tcW w:w="3662"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（一）予以公开</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1</w:t>
            </w: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eastAsia="zh-CN"/>
              </w:rPr>
            </w:pPr>
            <w:r>
              <w:rPr>
                <w:rFonts w:hint="eastAsia" w:eastAsia="方正仿宋_GBK"/>
                <w:sz w:val="32"/>
                <w:szCs w:val="32"/>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960"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3662"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（二）部分公开（区分处理的，只计这一情形，不计其他情形）</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（三）不予公开</w:t>
            </w: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1.属于国家秘密</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2.其他法律行政法规禁止公开</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3.危及“三安全一稳定”</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4.保护第三方合法权益</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5.属于三类内部事务信息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6.属于四类过程性信息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7.属于行政执法案卷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816"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8.属于行政查询事项</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（四）无法提供</w:t>
            </w: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1.本机关不掌握相关政府信息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3</w:t>
            </w: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2.没有现成信息需要另行制作</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3.补正后申请内容仍不明确</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restart"/>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（五）不予处理</w:t>
            </w: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1.信访举报投诉类申请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2.重复申请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3.要求提供公开出版物</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4.无正当理由大量反复申请</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3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1129" w:type="dxa"/>
            <w:vMerge w:val="continue"/>
            <w:tcBorders>
              <w:top w:val="nil"/>
              <w:left w:val="nil"/>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25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5.要求行政机关确认或重新出具已获取信息</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3662"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（六）其他处理</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616" w:type="dxa"/>
            <w:vMerge w:val="continue"/>
            <w:tcBorders>
              <w:top w:val="nil"/>
              <w:left w:val="single" w:color="auto" w:sz="8" w:space="0"/>
              <w:bottom w:val="single" w:color="000000"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3662" w:type="dxa"/>
            <w:gridSpan w:val="2"/>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（七）总计</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85" w:hRule="atLeast"/>
          <w:jc w:val="center"/>
        </w:trPr>
        <w:tc>
          <w:tcPr>
            <w:tcW w:w="4278" w:type="dxa"/>
            <w:gridSpan w:val="3"/>
            <w:tcBorders>
              <w:top w:val="nil"/>
              <w:left w:val="single" w:color="auto" w:sz="8" w:space="0"/>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r>
              <w:rPr>
                <w:rFonts w:hint="eastAsia" w:eastAsia="方正仿宋_GBK"/>
                <w:sz w:val="32"/>
                <w:szCs w:val="32"/>
              </w:rPr>
              <w:t>四、结转下年度继续办理</w:t>
            </w:r>
          </w:p>
        </w:tc>
        <w:tc>
          <w:tcPr>
            <w:tcW w:w="4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1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967"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4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c>
          <w:tcPr>
            <w:tcW w:w="66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outlineLvl w:val="9"/>
              <w:rPr>
                <w:rFonts w:hint="eastAsia" w:eastAsia="方正仿宋_GBK"/>
                <w:sz w:val="32"/>
                <w:szCs w:val="32"/>
              </w:rPr>
            </w:pPr>
          </w:p>
        </w:tc>
      </w:tr>
    </w:tbl>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_GBK"/>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eastAsia="方正黑体_GBK"/>
          <w:sz w:val="32"/>
          <w:szCs w:val="32"/>
        </w:rPr>
      </w:pPr>
      <w:r>
        <w:rPr>
          <w:rFonts w:hint="eastAsia" w:eastAsia="方正黑体_GBK"/>
          <w:sz w:val="32"/>
          <w:szCs w:val="32"/>
        </w:rPr>
        <w:t>四、政府信息公开行政复议、行政诉讼情况</w:t>
      </w:r>
    </w:p>
    <w:tbl>
      <w:tblPr>
        <w:tblStyle w:val="8"/>
        <w:tblpPr w:leftFromText="180" w:rightFromText="180" w:vertAnchor="text" w:horzAnchor="page" w:tblpX="862" w:tblpY="659"/>
        <w:tblOverlap w:val="never"/>
        <w:tblW w:w="106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7"/>
        <w:gridCol w:w="750"/>
        <w:gridCol w:w="733"/>
        <w:gridCol w:w="767"/>
        <w:gridCol w:w="550"/>
        <w:gridCol w:w="750"/>
        <w:gridCol w:w="783"/>
        <w:gridCol w:w="700"/>
        <w:gridCol w:w="717"/>
        <w:gridCol w:w="550"/>
        <w:gridCol w:w="750"/>
        <w:gridCol w:w="700"/>
        <w:gridCol w:w="733"/>
        <w:gridCol w:w="833"/>
        <w:gridCol w:w="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3" w:hRule="atLeast"/>
        </w:trPr>
        <w:tc>
          <w:tcPr>
            <w:tcW w:w="3567" w:type="dxa"/>
            <w:gridSpan w:val="5"/>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8"/>
                <w:szCs w:val="28"/>
              </w:rPr>
            </w:pPr>
            <w:r>
              <w:rPr>
                <w:rFonts w:hint="eastAsia" w:eastAsia="方正仿宋_GBK"/>
                <w:sz w:val="28"/>
                <w:szCs w:val="28"/>
              </w:rPr>
              <w:t>行政复议</w:t>
            </w:r>
          </w:p>
        </w:tc>
        <w:tc>
          <w:tcPr>
            <w:tcW w:w="7050" w:type="dxa"/>
            <w:gridSpan w:val="10"/>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lang w:eastAsia="zh-CN"/>
              </w:rPr>
            </w:pPr>
            <w:r>
              <w:rPr>
                <w:rFonts w:hint="eastAsia" w:eastAsia="方正仿宋_GBK"/>
                <w:sz w:val="28"/>
                <w:szCs w:val="28"/>
              </w:rPr>
              <w:t>行政</w:t>
            </w:r>
            <w:r>
              <w:rPr>
                <w:rFonts w:hint="eastAsia" w:eastAsia="方正仿宋_GBK"/>
                <w:sz w:val="28"/>
                <w:szCs w:val="28"/>
                <w:lang w:eastAsia="zh-CN"/>
              </w:rPr>
              <w:t>诉讼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93" w:hRule="atLeast"/>
        </w:trPr>
        <w:tc>
          <w:tcPr>
            <w:tcW w:w="767" w:type="dxa"/>
            <w:vMerge w:val="restart"/>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4"/>
                <w:szCs w:val="24"/>
              </w:rPr>
            </w:pPr>
            <w:r>
              <w:rPr>
                <w:rFonts w:hint="eastAsia" w:eastAsia="方正仿宋_GBK"/>
                <w:sz w:val="24"/>
                <w:szCs w:val="24"/>
              </w:rPr>
              <w:t>结果维持</w:t>
            </w:r>
          </w:p>
        </w:tc>
        <w:tc>
          <w:tcPr>
            <w:tcW w:w="750" w:type="dxa"/>
            <w:vMerge w:val="restart"/>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4"/>
                <w:szCs w:val="24"/>
              </w:rPr>
            </w:pPr>
            <w:r>
              <w:rPr>
                <w:rFonts w:hint="eastAsia" w:eastAsia="方正仿宋_GBK"/>
                <w:sz w:val="24"/>
                <w:szCs w:val="24"/>
              </w:rPr>
              <w:t>结果纠正</w:t>
            </w:r>
          </w:p>
        </w:tc>
        <w:tc>
          <w:tcPr>
            <w:tcW w:w="733" w:type="dxa"/>
            <w:vMerge w:val="restart"/>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4"/>
                <w:szCs w:val="24"/>
              </w:rPr>
            </w:pPr>
            <w:r>
              <w:rPr>
                <w:rFonts w:hint="eastAsia" w:eastAsia="方正仿宋_GBK"/>
                <w:sz w:val="24"/>
                <w:szCs w:val="24"/>
              </w:rPr>
              <w:t>其他结果</w:t>
            </w:r>
          </w:p>
        </w:tc>
        <w:tc>
          <w:tcPr>
            <w:tcW w:w="767" w:type="dxa"/>
            <w:vMerge w:val="restart"/>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4"/>
                <w:szCs w:val="24"/>
              </w:rPr>
            </w:pPr>
            <w:r>
              <w:rPr>
                <w:rFonts w:hint="eastAsia" w:eastAsia="方正仿宋_GBK"/>
                <w:sz w:val="24"/>
                <w:szCs w:val="24"/>
              </w:rPr>
              <w:t>尚未审结</w:t>
            </w:r>
          </w:p>
        </w:tc>
        <w:tc>
          <w:tcPr>
            <w:tcW w:w="550" w:type="dxa"/>
            <w:vMerge w:val="restart"/>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eastAsia="方正仿宋_GBK"/>
                <w:sz w:val="24"/>
                <w:szCs w:val="24"/>
              </w:rPr>
            </w:pPr>
            <w:r>
              <w:rPr>
                <w:rFonts w:hint="eastAsia" w:eastAsia="方正仿宋_GBK"/>
                <w:sz w:val="24"/>
                <w:szCs w:val="24"/>
              </w:rPr>
              <w:t>总计</w:t>
            </w:r>
          </w:p>
        </w:tc>
        <w:tc>
          <w:tcPr>
            <w:tcW w:w="3500" w:type="dxa"/>
            <w:gridSpan w:val="5"/>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4"/>
                <w:szCs w:val="24"/>
                <w:lang w:eastAsia="zh-CN"/>
              </w:rPr>
            </w:pPr>
            <w:r>
              <w:rPr>
                <w:rFonts w:hint="eastAsia" w:eastAsia="方正仿宋_GBK"/>
                <w:sz w:val="24"/>
                <w:szCs w:val="24"/>
                <w:lang w:eastAsia="zh-CN"/>
              </w:rPr>
              <w:t>未经复议直接起诉</w:t>
            </w:r>
          </w:p>
        </w:tc>
        <w:tc>
          <w:tcPr>
            <w:tcW w:w="3550" w:type="dxa"/>
            <w:gridSpan w:val="5"/>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4"/>
                <w:szCs w:val="24"/>
              </w:rPr>
            </w:pPr>
            <w:r>
              <w:rPr>
                <w:rFonts w:hint="eastAsia" w:eastAsia="方正仿宋_GBK"/>
                <w:sz w:val="24"/>
                <w:szCs w:val="24"/>
                <w:lang w:eastAsia="zh-CN"/>
              </w:rPr>
              <w:t>复议后起诉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7" w:hRule="atLeast"/>
        </w:trPr>
        <w:tc>
          <w:tcPr>
            <w:tcW w:w="767" w:type="dxa"/>
            <w:vMerge w:val="continue"/>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pPr>
          </w:p>
        </w:tc>
        <w:tc>
          <w:tcPr>
            <w:tcW w:w="750" w:type="dxa"/>
            <w:vMerge w:val="continue"/>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pPr>
          </w:p>
        </w:tc>
        <w:tc>
          <w:tcPr>
            <w:tcW w:w="733" w:type="dxa"/>
            <w:vMerge w:val="continue"/>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pPr>
          </w:p>
        </w:tc>
        <w:tc>
          <w:tcPr>
            <w:tcW w:w="767" w:type="dxa"/>
            <w:vMerge w:val="continue"/>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pPr>
          </w:p>
        </w:tc>
        <w:tc>
          <w:tcPr>
            <w:tcW w:w="550" w:type="dxa"/>
            <w:vMerge w:val="continue"/>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pPr>
          </w:p>
        </w:tc>
        <w:tc>
          <w:tcPr>
            <w:tcW w:w="750"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结果维持</w:t>
            </w:r>
          </w:p>
        </w:tc>
        <w:tc>
          <w:tcPr>
            <w:tcW w:w="783"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结果纠正</w:t>
            </w:r>
          </w:p>
        </w:tc>
        <w:tc>
          <w:tcPr>
            <w:tcW w:w="700"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其他结果</w:t>
            </w:r>
          </w:p>
        </w:tc>
        <w:tc>
          <w:tcPr>
            <w:tcW w:w="717"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尚未审结</w:t>
            </w:r>
          </w:p>
        </w:tc>
        <w:tc>
          <w:tcPr>
            <w:tcW w:w="550"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总计</w:t>
            </w:r>
          </w:p>
        </w:tc>
        <w:tc>
          <w:tcPr>
            <w:tcW w:w="750"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结果维持</w:t>
            </w:r>
          </w:p>
        </w:tc>
        <w:tc>
          <w:tcPr>
            <w:tcW w:w="700"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结果纠正</w:t>
            </w:r>
          </w:p>
        </w:tc>
        <w:tc>
          <w:tcPr>
            <w:tcW w:w="733"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其他结果</w:t>
            </w:r>
          </w:p>
        </w:tc>
        <w:tc>
          <w:tcPr>
            <w:tcW w:w="833"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尚未审结</w:t>
            </w:r>
          </w:p>
        </w:tc>
        <w:tc>
          <w:tcPr>
            <w:tcW w:w="534" w:type="dxa"/>
            <w:vAlign w:val="top"/>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28"/>
                <w:szCs w:val="28"/>
              </w:rPr>
            </w:pPr>
            <w:r>
              <w:rPr>
                <w:rFonts w:hint="eastAsia" w:eastAsia="方正仿宋_GBK"/>
                <w:sz w:val="24"/>
                <w:szCs w:val="24"/>
              </w:rPr>
              <w:t>总计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0" w:hRule="atLeast"/>
        </w:trPr>
        <w:tc>
          <w:tcPr>
            <w:tcW w:w="767"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1</w:t>
            </w:r>
          </w:p>
        </w:tc>
        <w:tc>
          <w:tcPr>
            <w:tcW w:w="75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33"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67"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55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1</w:t>
            </w:r>
          </w:p>
        </w:tc>
        <w:tc>
          <w:tcPr>
            <w:tcW w:w="75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83"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0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17"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55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5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00"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733"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1</w:t>
            </w:r>
          </w:p>
        </w:tc>
        <w:tc>
          <w:tcPr>
            <w:tcW w:w="833"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0</w:t>
            </w:r>
          </w:p>
        </w:tc>
        <w:tc>
          <w:tcPr>
            <w:tcW w:w="534" w:type="dxa"/>
          </w:tcPr>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eastAsia="方正仿宋_GBK"/>
                <w:sz w:val="32"/>
                <w:szCs w:val="32"/>
                <w:lang w:val="en-US" w:eastAsia="zh-CN"/>
              </w:rPr>
            </w:pPr>
            <w:r>
              <w:rPr>
                <w:rFonts w:hint="eastAsia" w:eastAsia="方正仿宋_GBK"/>
                <w:sz w:val="32"/>
                <w:szCs w:val="32"/>
                <w:lang w:val="en-US" w:eastAsia="zh-CN"/>
              </w:rPr>
              <w:t>1</w:t>
            </w:r>
          </w:p>
        </w:tc>
      </w:tr>
    </w:tbl>
    <w:p>
      <w:pPr>
        <w:keepNext w:val="0"/>
        <w:keepLines w:val="0"/>
        <w:pageBreakBefore w:val="0"/>
        <w:kinsoku/>
        <w:wordWrap/>
        <w:overflowPunct/>
        <w:topLinePunct w:val="0"/>
        <w:autoSpaceDE/>
        <w:autoSpaceDN/>
        <w:bidi w:val="0"/>
        <w:adjustRightInd/>
        <w:snapToGrid/>
        <w:spacing w:beforeLines="100" w:line="600" w:lineRule="exact"/>
        <w:ind w:left="0" w:leftChars="0" w:right="0" w:rightChars="0" w:firstLine="640" w:firstLineChars="200"/>
        <w:textAlignment w:val="auto"/>
        <w:outlineLvl w:val="9"/>
        <w:rPr>
          <w:rFonts w:eastAsia="方正仿宋_GBK"/>
          <w:sz w:val="32"/>
          <w:szCs w:val="32"/>
        </w:rPr>
      </w:pPr>
      <w:r>
        <w:rPr>
          <w:rFonts w:hint="eastAsia" w:eastAsia="方正黑体_GBK"/>
          <w:sz w:val="32"/>
          <w:szCs w:val="32"/>
        </w:rPr>
        <w:t>五、存在的主要问题和改进措施</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eastAsia="方正仿宋_GBK"/>
          <w:sz w:val="32"/>
          <w:szCs w:val="32"/>
        </w:rPr>
      </w:pPr>
      <w:r>
        <w:rPr>
          <w:rFonts w:hint="eastAsia" w:eastAsia="方正楷体_GBK"/>
          <w:sz w:val="32"/>
          <w:szCs w:val="32"/>
        </w:rPr>
        <w:t>（一）存在的主要问题</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楷体_GBK"/>
          <w:sz w:val="32"/>
          <w:szCs w:val="32"/>
        </w:rPr>
      </w:pPr>
      <w:r>
        <w:rPr>
          <w:rFonts w:hint="eastAsia" w:eastAsia="方正仿宋_GBK"/>
          <w:sz w:val="32"/>
          <w:szCs w:val="32"/>
        </w:rPr>
        <w:t>政府信息公开过程中，档案工作宣传力度和档案工作社会影响力有待进一步加强；政府信息公开</w:t>
      </w:r>
      <w:r>
        <w:rPr>
          <w:rFonts w:hint="default" w:eastAsia="方正仿宋_GBK"/>
          <w:sz w:val="32"/>
          <w:szCs w:val="32"/>
        </w:rPr>
        <w:t>制度及人员业务水平有待进一步完善和提高</w:t>
      </w:r>
      <w:r>
        <w:rPr>
          <w:rFonts w:hint="eastAsia" w:eastAsia="方正仿宋_GBK"/>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eastAsia="方正仿宋_GBK"/>
          <w:sz w:val="32"/>
          <w:szCs w:val="32"/>
        </w:rPr>
      </w:pPr>
      <w:r>
        <w:rPr>
          <w:rFonts w:hint="default" w:eastAsia="方正楷体_GBK"/>
          <w:sz w:val="32"/>
          <w:szCs w:val="32"/>
        </w:rPr>
        <w:t>（</w:t>
      </w:r>
      <w:r>
        <w:rPr>
          <w:rFonts w:hint="eastAsia" w:eastAsia="方正楷体_GBK"/>
          <w:sz w:val="32"/>
          <w:szCs w:val="32"/>
        </w:rPr>
        <w:t>二）改进措施</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eastAsia="方正仿宋_GBK"/>
          <w:sz w:val="32"/>
          <w:szCs w:val="32"/>
        </w:rPr>
      </w:pPr>
      <w:r>
        <w:rPr>
          <w:rFonts w:hint="eastAsia" w:eastAsia="方正仿宋_GBK"/>
          <w:sz w:val="32"/>
          <w:szCs w:val="32"/>
        </w:rPr>
        <w:t>2021年，我局将认真贯彻落实党中央、国务院关于全面推进政务公开工作的决策部署</w:t>
      </w:r>
      <w:r>
        <w:rPr>
          <w:rFonts w:hint="eastAsia" w:eastAsia="方正仿宋_GBK"/>
          <w:sz w:val="32"/>
          <w:szCs w:val="32"/>
          <w:lang w:eastAsia="zh-CN"/>
        </w:rPr>
        <w:t>，贯彻落实全国政务公开领导小组第四次会议精神，进一步做好政</w:t>
      </w:r>
      <w:bookmarkStart w:id="0" w:name="_GoBack"/>
      <w:bookmarkEnd w:id="0"/>
      <w:r>
        <w:rPr>
          <w:rFonts w:hint="eastAsia" w:eastAsia="方正仿宋_GBK"/>
          <w:sz w:val="32"/>
          <w:szCs w:val="32"/>
          <w:lang w:eastAsia="zh-CN"/>
        </w:rPr>
        <w:t>府信息公开工作。</w:t>
      </w:r>
      <w:r>
        <w:rPr>
          <w:rFonts w:hint="default" w:eastAsia="方正仿宋_GBK"/>
          <w:sz w:val="32"/>
          <w:szCs w:val="32"/>
        </w:rPr>
        <w:t>一是</w:t>
      </w:r>
      <w:r>
        <w:rPr>
          <w:rFonts w:hint="eastAsia" w:eastAsia="方正仿宋_GBK"/>
          <w:sz w:val="32"/>
          <w:szCs w:val="32"/>
        </w:rPr>
        <w:t>改进政策解读发布形式，在做到应解读尽解读的前提下，以更加生动、</w:t>
      </w:r>
      <w:r>
        <w:rPr>
          <w:rFonts w:hint="eastAsia" w:eastAsia="方正仿宋_GBK"/>
          <w:sz w:val="32"/>
          <w:szCs w:val="32"/>
          <w:lang w:eastAsia="zh-CN"/>
        </w:rPr>
        <w:t>有效</w:t>
      </w:r>
      <w:r>
        <w:rPr>
          <w:rFonts w:hint="eastAsia" w:eastAsia="方正仿宋_GBK"/>
          <w:sz w:val="32"/>
          <w:szCs w:val="32"/>
        </w:rPr>
        <w:t>的形式向公众展现。</w:t>
      </w:r>
      <w:r>
        <w:rPr>
          <w:rFonts w:hint="eastAsia" w:eastAsia="方正仿宋_GBK"/>
          <w:sz w:val="32"/>
          <w:szCs w:val="32"/>
          <w:lang w:eastAsia="zh-CN"/>
        </w:rPr>
        <w:t>二是充分发挥国家档案局网站和微信公众号的作用，增强政府信息公开的时效性。</w:t>
      </w:r>
      <w:r>
        <w:rPr>
          <w:rFonts w:hint="default" w:eastAsia="方正仿宋_GBK"/>
          <w:sz w:val="32"/>
          <w:szCs w:val="32"/>
        </w:rPr>
        <w:t>三是</w:t>
      </w:r>
      <w:r>
        <w:rPr>
          <w:rFonts w:hint="eastAsia" w:eastAsia="方正仿宋_GBK"/>
          <w:sz w:val="32"/>
          <w:szCs w:val="32"/>
        </w:rPr>
        <w:t>加强信息公开队伍建设，积极开展相关业务培训，提高工作人员业务水平和综合素质。</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Nimbus Roman No9 L" w:hAnsi="Nimbus Roman No9 L" w:eastAsia="Nimbus Roman No9 L" w:cs="Nimbus Roman No9 L"/>
                              <w:sz w:val="30"/>
                              <w:szCs w:val="30"/>
                            </w:rPr>
                          </w:pPr>
                          <w:r>
                            <w:rPr>
                              <w:rFonts w:hint="eastAsia" w:ascii="Nimbus Roman No9 L" w:hAnsi="Nimbus Roman No9 L" w:eastAsia="Nimbus Roman No9 L" w:cs="Nimbus Roman No9 L"/>
                              <w:sz w:val="30"/>
                              <w:szCs w:val="30"/>
                            </w:rPr>
                            <w:fldChar w:fldCharType="begin"/>
                          </w:r>
                          <w:r>
                            <w:rPr>
                              <w:rFonts w:hint="eastAsia" w:ascii="Nimbus Roman No9 L" w:hAnsi="Nimbus Roman No9 L" w:eastAsia="Nimbus Roman No9 L" w:cs="Nimbus Roman No9 L"/>
                              <w:sz w:val="30"/>
                              <w:szCs w:val="30"/>
                            </w:rPr>
                            <w:instrText xml:space="preserve"> PAGE  \* MERGEFORMAT </w:instrText>
                          </w:r>
                          <w:r>
                            <w:rPr>
                              <w:rFonts w:hint="eastAsia" w:ascii="Nimbus Roman No9 L" w:hAnsi="Nimbus Roman No9 L" w:eastAsia="Nimbus Roman No9 L" w:cs="Nimbus Roman No9 L"/>
                              <w:sz w:val="30"/>
                              <w:szCs w:val="30"/>
                            </w:rPr>
                            <w:fldChar w:fldCharType="separate"/>
                          </w:r>
                          <w:r>
                            <w:rPr>
                              <w:rFonts w:hint="eastAsia" w:ascii="Nimbus Roman No9 L" w:hAnsi="Nimbus Roman No9 L" w:eastAsia="Nimbus Roman No9 L" w:cs="Nimbus Roman No9 L"/>
                              <w:sz w:val="30"/>
                              <w:szCs w:val="30"/>
                            </w:rPr>
                            <w:t>- 1 -</w:t>
                          </w:r>
                          <w:r>
                            <w:rPr>
                              <w:rFonts w:hint="eastAsia" w:ascii="Nimbus Roman No9 L" w:hAnsi="Nimbus Roman No9 L" w:eastAsia="Nimbus Roman No9 L" w:cs="Nimbus Roman No9 L"/>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2"/>
                      <w:rPr>
                        <w:rFonts w:hint="eastAsia" w:ascii="Nimbus Roman No9 L" w:hAnsi="Nimbus Roman No9 L" w:eastAsia="Nimbus Roman No9 L" w:cs="Nimbus Roman No9 L"/>
                        <w:sz w:val="30"/>
                        <w:szCs w:val="30"/>
                      </w:rPr>
                    </w:pPr>
                    <w:r>
                      <w:rPr>
                        <w:rFonts w:hint="eastAsia" w:ascii="Nimbus Roman No9 L" w:hAnsi="Nimbus Roman No9 L" w:eastAsia="Nimbus Roman No9 L" w:cs="Nimbus Roman No9 L"/>
                        <w:sz w:val="30"/>
                        <w:szCs w:val="30"/>
                      </w:rPr>
                      <w:fldChar w:fldCharType="begin"/>
                    </w:r>
                    <w:r>
                      <w:rPr>
                        <w:rFonts w:hint="eastAsia" w:ascii="Nimbus Roman No9 L" w:hAnsi="Nimbus Roman No9 L" w:eastAsia="Nimbus Roman No9 L" w:cs="Nimbus Roman No9 L"/>
                        <w:sz w:val="30"/>
                        <w:szCs w:val="30"/>
                      </w:rPr>
                      <w:instrText xml:space="preserve"> PAGE  \* MERGEFORMAT </w:instrText>
                    </w:r>
                    <w:r>
                      <w:rPr>
                        <w:rFonts w:hint="eastAsia" w:ascii="Nimbus Roman No9 L" w:hAnsi="Nimbus Roman No9 L" w:eastAsia="Nimbus Roman No9 L" w:cs="Nimbus Roman No9 L"/>
                        <w:sz w:val="30"/>
                        <w:szCs w:val="30"/>
                      </w:rPr>
                      <w:fldChar w:fldCharType="separate"/>
                    </w:r>
                    <w:r>
                      <w:rPr>
                        <w:rFonts w:hint="eastAsia" w:ascii="Nimbus Roman No9 L" w:hAnsi="Nimbus Roman No9 L" w:eastAsia="Nimbus Roman No9 L" w:cs="Nimbus Roman No9 L"/>
                        <w:sz w:val="30"/>
                        <w:szCs w:val="30"/>
                      </w:rPr>
                      <w:t>- 1 -</w:t>
                    </w:r>
                    <w:r>
                      <w:rPr>
                        <w:rFonts w:hint="eastAsia" w:ascii="Nimbus Roman No9 L" w:hAnsi="Nimbus Roman No9 L" w:eastAsia="Nimbus Roman No9 L" w:cs="Nimbus Roman No9 L"/>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E197A"/>
    <w:multiLevelType w:val="singleLevel"/>
    <w:tmpl w:val="5FBE197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F74622"/>
    <w:rsid w:val="1CFF957A"/>
    <w:rsid w:val="1D9FAEFD"/>
    <w:rsid w:val="1DB7AEF4"/>
    <w:rsid w:val="29D762FF"/>
    <w:rsid w:val="33FB62C3"/>
    <w:rsid w:val="33FF4333"/>
    <w:rsid w:val="3776B7EA"/>
    <w:rsid w:val="3BDFEFA0"/>
    <w:rsid w:val="3DCC910A"/>
    <w:rsid w:val="3EFBD6F4"/>
    <w:rsid w:val="3F7F1678"/>
    <w:rsid w:val="3F7FB8CF"/>
    <w:rsid w:val="3FFF3CD9"/>
    <w:rsid w:val="42D7EBCC"/>
    <w:rsid w:val="4FCFF281"/>
    <w:rsid w:val="4FF78621"/>
    <w:rsid w:val="55BF6112"/>
    <w:rsid w:val="57CFAD1F"/>
    <w:rsid w:val="57FF3356"/>
    <w:rsid w:val="57FFBCD9"/>
    <w:rsid w:val="5BEFDE5F"/>
    <w:rsid w:val="5CDB72CE"/>
    <w:rsid w:val="5EF985BC"/>
    <w:rsid w:val="5EFF97BB"/>
    <w:rsid w:val="5FDF5514"/>
    <w:rsid w:val="6BFB4FB1"/>
    <w:rsid w:val="6BFF3D22"/>
    <w:rsid w:val="6CF76EE0"/>
    <w:rsid w:val="6E7D672E"/>
    <w:rsid w:val="6E9582BC"/>
    <w:rsid w:val="6EF7935E"/>
    <w:rsid w:val="71D34B44"/>
    <w:rsid w:val="72FD41C2"/>
    <w:rsid w:val="73F72AD6"/>
    <w:rsid w:val="73FEAC53"/>
    <w:rsid w:val="73FF3976"/>
    <w:rsid w:val="74FC7871"/>
    <w:rsid w:val="7A7F905A"/>
    <w:rsid w:val="7A9FDE4E"/>
    <w:rsid w:val="7BFDE07C"/>
    <w:rsid w:val="7D1BDF20"/>
    <w:rsid w:val="7DFBA029"/>
    <w:rsid w:val="7E29AF63"/>
    <w:rsid w:val="7EBF46B3"/>
    <w:rsid w:val="7F27F799"/>
    <w:rsid w:val="7F3F748F"/>
    <w:rsid w:val="7F5F78DA"/>
    <w:rsid w:val="7F9FF206"/>
    <w:rsid w:val="7FBF4386"/>
    <w:rsid w:val="7FDD2C3E"/>
    <w:rsid w:val="7FDFF464"/>
    <w:rsid w:val="7FEF7C9E"/>
    <w:rsid w:val="8BFEAF8E"/>
    <w:rsid w:val="8D4FB1E2"/>
    <w:rsid w:val="9D73B724"/>
    <w:rsid w:val="9EFFE8B9"/>
    <w:rsid w:val="9FBC54C4"/>
    <w:rsid w:val="AFB751A4"/>
    <w:rsid w:val="B2BD7149"/>
    <w:rsid w:val="B6D90319"/>
    <w:rsid w:val="B6FF89FD"/>
    <w:rsid w:val="B73F7E67"/>
    <w:rsid w:val="B7DF426B"/>
    <w:rsid w:val="BBBF9657"/>
    <w:rsid w:val="BEBFFE7A"/>
    <w:rsid w:val="BEF74622"/>
    <w:rsid w:val="BF773CC7"/>
    <w:rsid w:val="BFFD1FA8"/>
    <w:rsid w:val="CE4F27F6"/>
    <w:rsid w:val="D1FFAE97"/>
    <w:rsid w:val="D6FED286"/>
    <w:rsid w:val="DD7D1A55"/>
    <w:rsid w:val="DF878CC1"/>
    <w:rsid w:val="DFB43629"/>
    <w:rsid w:val="DFF907FF"/>
    <w:rsid w:val="DFFBB59D"/>
    <w:rsid w:val="DFFDAAF0"/>
    <w:rsid w:val="E7E40382"/>
    <w:rsid w:val="EB6DEFDF"/>
    <w:rsid w:val="EDBEB4F6"/>
    <w:rsid w:val="EEE3E734"/>
    <w:rsid w:val="EEFFDDBF"/>
    <w:rsid w:val="EF5F2D9A"/>
    <w:rsid w:val="EFAE379B"/>
    <w:rsid w:val="EFD09A47"/>
    <w:rsid w:val="F3E77EC2"/>
    <w:rsid w:val="F7D780B6"/>
    <w:rsid w:val="F7DF17D0"/>
    <w:rsid w:val="F7F78A7F"/>
    <w:rsid w:val="F7FBDF15"/>
    <w:rsid w:val="F91F9FC3"/>
    <w:rsid w:val="F957B7E5"/>
    <w:rsid w:val="F9F331D6"/>
    <w:rsid w:val="FADB86C9"/>
    <w:rsid w:val="FAE4258C"/>
    <w:rsid w:val="FAFF6C15"/>
    <w:rsid w:val="FBB6D6B4"/>
    <w:rsid w:val="FBFB3FAB"/>
    <w:rsid w:val="FCBCBAFE"/>
    <w:rsid w:val="FCBF254D"/>
    <w:rsid w:val="FDFE1989"/>
    <w:rsid w:val="FEF68138"/>
    <w:rsid w:val="FF3FB3A3"/>
    <w:rsid w:val="FF67A2C2"/>
    <w:rsid w:val="FFA705D5"/>
    <w:rsid w:val="FFBDCE94"/>
    <w:rsid w:val="FFC62A35"/>
    <w:rsid w:val="FFDF6C9C"/>
    <w:rsid w:val="FFEE34AB"/>
    <w:rsid w:val="FFF506FC"/>
    <w:rsid w:val="FFF649B7"/>
    <w:rsid w:val="FFF69731"/>
    <w:rsid w:val="FFF6E76A"/>
    <w:rsid w:val="FFF79A81"/>
    <w:rsid w:val="FFFBC799"/>
    <w:rsid w:val="FFFE0AF9"/>
    <w:rsid w:val="FFFF3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Office_10.1.0.8142_F1E327BC-269C-435d-A152-05C5408002CA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2021-04-13T16:29:00Z</dcterms:created>
  <dc:creator>xmy</dc:creator>
  <cp:lastModifiedBy>刘朝</cp:lastModifiedBy>
  <cp:lastPrinted>2021-04-19T14:53:56Z</cp:lastPrinted>
  <dcterms:modified xsi:type="dcterms:W3CDTF">2021-04-19T14:55:44Z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2052-10.1.0.8142</vt:lpwstr>
  </property>
</Properties>
</file>