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sz w:val="36"/>
          <w:szCs w:val="36"/>
        </w:rPr>
      </w:pPr>
      <w:bookmarkStart w:id="0" w:name="_GoBack"/>
      <w:r>
        <w:rPr>
          <w:rFonts w:hint="eastAsia" w:ascii="方正小标宋_GBK" w:hAnsi="方正小标宋_GBK" w:eastAsia="方正小标宋_GBK" w:cs="方正小标宋_GBK"/>
          <w:sz w:val="36"/>
          <w:szCs w:val="36"/>
        </w:rPr>
        <w:t>2020年国家档案局科技项目立项选题指南</w:t>
      </w:r>
    </w:p>
    <w:bookmarkEnd w:id="0"/>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2020年国家档案局科技项目立项工作以习近平新时代中国特色社会主义思想为指导，认真贯彻党的十九大和十九届四中全会精神，落实全国档案工作暨表彰先进会议要求，促进实现档案事业发展“十三五”规划主要目标任务，根据档案工作实际，紧紧围绕对新时代档案事业发展具有普遍性、长远性影响的重点难点问题开展创新性、先进性、实用性研究，为档案工作高质量发展提供有力科技支撑。</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一、在档案事业管理方面，围绕档案部门如何服务国家治理体系和治理能力现代化、机构改革后档案管理体制机制创新、国家综合档案馆职能定位，档案工作融入国家大数据发展战略、信息化条件下档案工作转型发展策略等方面开展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重点课题：</w:t>
      </w:r>
    </w:p>
    <w:p>
      <w:pPr>
        <w:numPr>
          <w:ilvl w:val="0"/>
          <w:numId w:val="1"/>
        </w:num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档案部门如何实现治理体系和治理能力现代化研究</w:t>
      </w:r>
    </w:p>
    <w:p>
      <w:pPr>
        <w:numPr>
          <w:ilvl w:val="0"/>
          <w:numId w:val="1"/>
        </w:num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“互联网+政务服务”背景下档案管理模式创新研究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二、在档案资源建设与开放共享方面，围绕机构改革后档案归属与流向、数字档案资源建设，企业境外档案管理、精准扶贫档案资源建设，档案鉴定开放程序与方法、服务乡村振兴国家战略和区域发展战略等方面开展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重点课题：</w:t>
      </w:r>
    </w:p>
    <w:p>
      <w:pPr>
        <w:numPr>
          <w:ilvl w:val="0"/>
          <w:numId w:val="2"/>
        </w:num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区域档案资源整合与利用模式研究</w:t>
      </w:r>
    </w:p>
    <w:p>
      <w:pPr>
        <w:numPr>
          <w:ilvl w:val="0"/>
          <w:numId w:val="2"/>
        </w:num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民生档案查询“一网通办”研究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三、在档案安全保护方面，围绕档案馆灾害预防和应急管理机制、档案保护环境监测与综合治理、纸质档案脱酸与字迹加固、新型记录材料耐久性、重点档案区域保护中心建设与管理、数字档案资源长久保存和备份策略、网络与重要信息系统安全保障体系建设等方面开展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重点课题：</w:t>
      </w:r>
    </w:p>
    <w:p>
      <w:pPr>
        <w:numPr>
          <w:ilvl w:val="0"/>
          <w:numId w:val="3"/>
        </w:num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档案馆灾害预防和应急管理策略研究</w:t>
      </w:r>
    </w:p>
    <w:p>
      <w:pPr>
        <w:numPr>
          <w:ilvl w:val="0"/>
          <w:numId w:val="3"/>
        </w:num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档案去酸技术应用效果评估研究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四、在电子文件归档和电子档案管理方面，围绕电子文件单套制归档与电子档案单套制管理的技术方法，大数据环境下文档一体化管理，三维电子档案管理，安全可控环境中电子文件归档与电子档案管理系统建设，大数据、区块链、云计算、人工智能等新一代信息技术在电子档案管理中的应用等方面开展研究。</w:t>
      </w:r>
    </w:p>
    <w:p>
      <w:p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重点课题：</w:t>
      </w:r>
    </w:p>
    <w:p>
      <w:pPr>
        <w:numPr>
          <w:ilvl w:val="0"/>
          <w:numId w:val="4"/>
        </w:numPr>
        <w:ind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党政机关电子公文单套制管理研究</w:t>
      </w:r>
    </w:p>
    <w:p>
      <w:pPr>
        <w:numPr>
          <w:ilvl w:val="0"/>
          <w:numId w:val="4"/>
        </w:numPr>
        <w:ind w:left="0" w:leftChars="0" w:firstLine="643" w:firstLineChars="200"/>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区块链技术在电子档案管理中的应用研究</w:t>
      </w:r>
    </w:p>
    <w:p>
      <w:pPr>
        <w:rPr>
          <w:rFonts w:hint="default" w:ascii="Times New Roman" w:hAnsi="Times New Roman" w:eastAsia="方正仿宋_GBK" w:cs="Times New Roman"/>
          <w:b/>
          <w:bCs/>
          <w:sz w:val="32"/>
          <w:szCs w:val="32"/>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0D1650"/>
    <w:multiLevelType w:val="singleLevel"/>
    <w:tmpl w:val="870D1650"/>
    <w:lvl w:ilvl="0" w:tentative="0">
      <w:start w:val="1"/>
      <w:numFmt w:val="decimal"/>
      <w:suff w:val="space"/>
      <w:lvlText w:val="%1."/>
      <w:lvlJc w:val="left"/>
    </w:lvl>
  </w:abstractNum>
  <w:abstractNum w:abstractNumId="1">
    <w:nsid w:val="BF0D8E66"/>
    <w:multiLevelType w:val="singleLevel"/>
    <w:tmpl w:val="BF0D8E66"/>
    <w:lvl w:ilvl="0" w:tentative="0">
      <w:start w:val="1"/>
      <w:numFmt w:val="decimal"/>
      <w:suff w:val="space"/>
      <w:lvlText w:val="%1."/>
      <w:lvlJc w:val="left"/>
    </w:lvl>
  </w:abstractNum>
  <w:abstractNum w:abstractNumId="2">
    <w:nsid w:val="C99A41E5"/>
    <w:multiLevelType w:val="singleLevel"/>
    <w:tmpl w:val="C99A41E5"/>
    <w:lvl w:ilvl="0" w:tentative="0">
      <w:start w:val="1"/>
      <w:numFmt w:val="decimal"/>
      <w:suff w:val="space"/>
      <w:lvlText w:val="%1."/>
      <w:lvlJc w:val="left"/>
    </w:lvl>
  </w:abstractNum>
  <w:abstractNum w:abstractNumId="3">
    <w:nsid w:val="7CA90D37"/>
    <w:multiLevelType w:val="singleLevel"/>
    <w:tmpl w:val="7CA90D37"/>
    <w:lvl w:ilvl="0" w:tentative="0">
      <w:start w:val="1"/>
      <w:numFmt w:val="decimal"/>
      <w:suff w:val="space"/>
      <w:lvlText w:val="%1."/>
      <w:lvlJc w:val="left"/>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5C6945"/>
    <w:rsid w:val="7A5C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40</TotalTime>
  <ScaleCrop>false</ScaleCrop>
  <LinksUpToDate>false</LinksUpToDate>
  <CharactersWithSpaces>0</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2020-01-20T00:12:00Z</dcterms:created>
  <dc:creator>zhaizhai</dc:creator>
  <cp:lastModifiedBy>zhaizhai</cp:lastModifiedBy>
  <dcterms:modified xsi:type="dcterms:W3CDTF">2020-01-20T01:26:27Z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